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B0BBC" w14:textId="130C1A35" w:rsidR="00BB4A7F" w:rsidRPr="00CE6BE2" w:rsidRDefault="005162E5" w:rsidP="0072065D">
      <w:pPr>
        <w:pStyle w:val="Outline1"/>
        <w:spacing w:line="360" w:lineRule="auto"/>
        <w:ind w:rightChars="11" w:right="22"/>
        <w:jc w:val="center"/>
        <w:rPr>
          <w:rFonts w:cs="Times New Roman"/>
          <w:bCs w:val="0"/>
          <w:iCs/>
          <w:color w:val="000000" w:themeColor="text1"/>
          <w:sz w:val="28"/>
          <w:szCs w:val="28"/>
        </w:rPr>
      </w:pPr>
      <w:r w:rsidRPr="00CE6BE2">
        <w:rPr>
          <w:rFonts w:cs="Times New Roman" w:hint="eastAsia"/>
          <w:bCs w:val="0"/>
          <w:iCs/>
          <w:color w:val="000000" w:themeColor="text1"/>
          <w:sz w:val="28"/>
          <w:szCs w:val="28"/>
        </w:rPr>
        <w:t>新华三</w:t>
      </w:r>
      <w:r w:rsidRPr="00CE6BE2">
        <w:rPr>
          <w:rFonts w:cs="Times New Roman"/>
          <w:bCs w:val="0"/>
          <w:iCs/>
          <w:color w:val="000000" w:themeColor="text1"/>
          <w:sz w:val="28"/>
          <w:szCs w:val="28"/>
        </w:rPr>
        <w:t>大学</w:t>
      </w:r>
      <w:r w:rsidR="00884684" w:rsidRPr="00CE6BE2">
        <w:rPr>
          <w:rFonts w:cs="Times New Roman" w:hint="eastAsia"/>
          <w:bCs w:val="0"/>
          <w:iCs/>
          <w:color w:val="000000" w:themeColor="text1"/>
          <w:sz w:val="28"/>
          <w:szCs w:val="28"/>
        </w:rPr>
        <w:t>教育服务</w:t>
      </w:r>
      <w:r w:rsidRPr="00CE6BE2">
        <w:rPr>
          <w:rFonts w:cs="Times New Roman"/>
          <w:bCs w:val="0"/>
          <w:iCs/>
          <w:color w:val="000000" w:themeColor="text1"/>
          <w:sz w:val="28"/>
          <w:szCs w:val="28"/>
        </w:rPr>
        <w:t>条款和条件</w:t>
      </w:r>
    </w:p>
    <w:p w14:paraId="6BCA80F1" w14:textId="77777777" w:rsidR="00FF1EB1" w:rsidRPr="00CE6BE2" w:rsidRDefault="00FF1EB1" w:rsidP="0072065D">
      <w:pPr>
        <w:widowControl w:val="0"/>
        <w:spacing w:line="360" w:lineRule="auto"/>
        <w:jc w:val="both"/>
        <w:rPr>
          <w:rFonts w:ascii="仿宋体" w:eastAsia="仿宋体" w:hAnsi="Arial"/>
          <w:color w:val="000000" w:themeColor="text1"/>
          <w:kern w:val="2"/>
          <w:sz w:val="24"/>
        </w:rPr>
      </w:pPr>
    </w:p>
    <w:p w14:paraId="52C17F08" w14:textId="77777777" w:rsidR="00B05E9C" w:rsidRPr="00CE6BE2" w:rsidRDefault="00B05E9C" w:rsidP="0072065D">
      <w:pPr>
        <w:widowControl w:val="0"/>
        <w:spacing w:line="360" w:lineRule="auto"/>
        <w:rPr>
          <w:rFonts w:ascii="宋体" w:hAnsi="宋体"/>
          <w:color w:val="000000" w:themeColor="text1"/>
          <w:kern w:val="2"/>
          <w:sz w:val="24"/>
        </w:rPr>
      </w:pPr>
      <w:r w:rsidRPr="00CE6BE2">
        <w:rPr>
          <w:rFonts w:ascii="宋体" w:hAnsi="宋体" w:hint="eastAsia"/>
          <w:color w:val="000000" w:themeColor="text1"/>
          <w:kern w:val="2"/>
          <w:sz w:val="24"/>
        </w:rPr>
        <w:t>尊敬</w:t>
      </w:r>
      <w:r w:rsidRPr="00CE6BE2">
        <w:rPr>
          <w:rFonts w:ascii="宋体" w:hAnsi="宋体"/>
          <w:color w:val="000000" w:themeColor="text1"/>
          <w:kern w:val="2"/>
          <w:sz w:val="24"/>
        </w:rPr>
        <w:t>的新华</w:t>
      </w:r>
      <w:r w:rsidRPr="00CE6BE2">
        <w:rPr>
          <w:rFonts w:ascii="宋体" w:hAnsi="宋体" w:hint="eastAsia"/>
          <w:color w:val="000000" w:themeColor="text1"/>
          <w:kern w:val="2"/>
          <w:sz w:val="24"/>
        </w:rPr>
        <w:t>三</w:t>
      </w:r>
      <w:r w:rsidRPr="00CE6BE2">
        <w:rPr>
          <w:rFonts w:ascii="宋体" w:hAnsi="宋体"/>
          <w:color w:val="000000" w:themeColor="text1"/>
          <w:kern w:val="2"/>
          <w:sz w:val="24"/>
        </w:rPr>
        <w:t>大学客户，</w:t>
      </w:r>
    </w:p>
    <w:p w14:paraId="64333BE2" w14:textId="6852AEE9" w:rsidR="008D7250" w:rsidRPr="00CE6BE2" w:rsidRDefault="007B1585" w:rsidP="0072065D">
      <w:pPr>
        <w:widowControl w:val="0"/>
        <w:spacing w:line="360" w:lineRule="auto"/>
        <w:jc w:val="both"/>
        <w:rPr>
          <w:rFonts w:ascii="宋体" w:hAnsi="宋体"/>
          <w:color w:val="000000" w:themeColor="text1"/>
          <w:kern w:val="2"/>
          <w:sz w:val="24"/>
        </w:rPr>
      </w:pPr>
      <w:r w:rsidRPr="00CE6BE2">
        <w:rPr>
          <w:rFonts w:ascii="宋体" w:hAnsi="宋体" w:hint="eastAsia"/>
          <w:color w:val="000000" w:themeColor="text1"/>
          <w:kern w:val="2"/>
          <w:sz w:val="24"/>
        </w:rPr>
        <w:t xml:space="preserve"> </w:t>
      </w:r>
      <w:r w:rsidR="00B05E9C" w:rsidRPr="00CE6BE2">
        <w:rPr>
          <w:rFonts w:ascii="宋体" w:hAnsi="宋体"/>
          <w:color w:val="000000" w:themeColor="text1"/>
          <w:kern w:val="2"/>
          <w:sz w:val="24"/>
        </w:rPr>
        <w:t xml:space="preserve">   </w:t>
      </w:r>
      <w:r w:rsidR="00B05E9C" w:rsidRPr="00CE6BE2">
        <w:rPr>
          <w:rFonts w:ascii="宋体" w:hAnsi="宋体" w:hint="eastAsia"/>
          <w:color w:val="000000" w:themeColor="text1"/>
          <w:kern w:val="2"/>
          <w:sz w:val="24"/>
        </w:rPr>
        <w:t>您</w:t>
      </w:r>
      <w:r w:rsidR="00476CA0" w:rsidRPr="00CE6BE2">
        <w:rPr>
          <w:rFonts w:ascii="宋体" w:hAnsi="宋体" w:hint="eastAsia"/>
          <w:color w:val="000000" w:themeColor="text1"/>
          <w:kern w:val="2"/>
          <w:sz w:val="24"/>
        </w:rPr>
        <w:t>（以下称</w:t>
      </w:r>
      <w:r w:rsidR="00476CA0" w:rsidRPr="00CE6BE2">
        <w:rPr>
          <w:rFonts w:ascii="宋体" w:hAnsi="宋体"/>
          <w:color w:val="000000" w:themeColor="text1"/>
          <w:kern w:val="2"/>
          <w:sz w:val="24"/>
        </w:rPr>
        <w:t>“</w:t>
      </w:r>
      <w:r w:rsidR="00476CA0" w:rsidRPr="00CE6BE2">
        <w:rPr>
          <w:rFonts w:ascii="宋体" w:hAnsi="宋体" w:hint="eastAsia"/>
          <w:color w:val="000000" w:themeColor="text1"/>
          <w:kern w:val="2"/>
          <w:sz w:val="24"/>
        </w:rPr>
        <w:t>客户</w:t>
      </w:r>
      <w:r w:rsidR="00476CA0" w:rsidRPr="00CE6BE2">
        <w:rPr>
          <w:rFonts w:ascii="宋体" w:hAnsi="宋体"/>
          <w:color w:val="000000" w:themeColor="text1"/>
          <w:kern w:val="2"/>
          <w:sz w:val="24"/>
        </w:rPr>
        <w:t>”</w:t>
      </w:r>
      <w:r w:rsidR="00715285" w:rsidRPr="00CE6BE2">
        <w:rPr>
          <w:rFonts w:ascii="宋体" w:hAnsi="宋体" w:hint="eastAsia"/>
          <w:color w:val="000000" w:themeColor="text1"/>
          <w:kern w:val="2"/>
          <w:sz w:val="24"/>
        </w:rPr>
        <w:t>或</w:t>
      </w:r>
      <w:r w:rsidR="00715285" w:rsidRPr="00CE6BE2">
        <w:rPr>
          <w:rFonts w:ascii="宋体" w:hAnsi="宋体"/>
          <w:color w:val="000000" w:themeColor="text1"/>
          <w:kern w:val="2"/>
          <w:sz w:val="24"/>
        </w:rPr>
        <w:t>“</w:t>
      </w:r>
      <w:r w:rsidR="00715285" w:rsidRPr="00CE6BE2">
        <w:rPr>
          <w:rFonts w:ascii="宋体" w:hAnsi="宋体" w:hint="eastAsia"/>
          <w:color w:val="000000" w:themeColor="text1"/>
          <w:kern w:val="2"/>
          <w:sz w:val="24"/>
        </w:rPr>
        <w:t>学员</w:t>
      </w:r>
      <w:r w:rsidR="00715285" w:rsidRPr="00CE6BE2">
        <w:rPr>
          <w:rFonts w:ascii="宋体" w:hAnsi="宋体"/>
          <w:color w:val="000000" w:themeColor="text1"/>
          <w:kern w:val="2"/>
          <w:sz w:val="24"/>
        </w:rPr>
        <w:t>”</w:t>
      </w:r>
      <w:r w:rsidR="00476CA0" w:rsidRPr="00CE6BE2">
        <w:rPr>
          <w:rFonts w:ascii="宋体" w:hAnsi="宋体"/>
          <w:color w:val="000000" w:themeColor="text1"/>
          <w:kern w:val="2"/>
          <w:sz w:val="24"/>
        </w:rPr>
        <w:t>）</w:t>
      </w:r>
      <w:r w:rsidR="00B05E9C" w:rsidRPr="00CE6BE2">
        <w:rPr>
          <w:rFonts w:ascii="宋体" w:hAnsi="宋体"/>
          <w:color w:val="000000" w:themeColor="text1"/>
          <w:kern w:val="2"/>
          <w:sz w:val="24"/>
        </w:rPr>
        <w:t>报名参加新华三大学的培训课程</w:t>
      </w:r>
      <w:r w:rsidR="00B05E9C" w:rsidRPr="00CE6BE2">
        <w:rPr>
          <w:rFonts w:ascii="宋体" w:hAnsi="宋体" w:hint="eastAsia"/>
          <w:color w:val="000000" w:themeColor="text1"/>
          <w:kern w:val="2"/>
          <w:sz w:val="24"/>
        </w:rPr>
        <w:t>，</w:t>
      </w:r>
      <w:r w:rsidR="00B05E9C" w:rsidRPr="00CE6BE2">
        <w:rPr>
          <w:rFonts w:ascii="宋体" w:hAnsi="宋体"/>
          <w:color w:val="000000" w:themeColor="text1"/>
          <w:kern w:val="2"/>
          <w:sz w:val="24"/>
        </w:rPr>
        <w:t>即表明您已确认</w:t>
      </w:r>
      <w:r w:rsidR="00B05E9C" w:rsidRPr="00CE6BE2">
        <w:rPr>
          <w:rFonts w:ascii="宋体" w:hAnsi="宋体" w:hint="eastAsia"/>
          <w:color w:val="000000" w:themeColor="text1"/>
          <w:kern w:val="2"/>
          <w:sz w:val="24"/>
        </w:rPr>
        <w:t>完全</w:t>
      </w:r>
      <w:r w:rsidR="00B05E9C" w:rsidRPr="00CE6BE2">
        <w:rPr>
          <w:rFonts w:ascii="宋体" w:hAnsi="宋体"/>
          <w:color w:val="000000" w:themeColor="text1"/>
          <w:kern w:val="2"/>
          <w:sz w:val="24"/>
        </w:rPr>
        <w:t>理解、接受并遵守</w:t>
      </w:r>
      <w:r w:rsidR="00B05E9C" w:rsidRPr="00CE6BE2">
        <w:rPr>
          <w:rFonts w:ascii="宋体" w:hAnsi="宋体" w:hint="eastAsia"/>
          <w:color w:val="000000" w:themeColor="text1"/>
          <w:kern w:val="2"/>
          <w:sz w:val="24"/>
        </w:rPr>
        <w:t>本《</w:t>
      </w:r>
      <w:r w:rsidR="00B05E9C" w:rsidRPr="00CE6BE2">
        <w:rPr>
          <w:rFonts w:ascii="宋体" w:hAnsi="宋体"/>
          <w:color w:val="000000" w:themeColor="text1"/>
          <w:kern w:val="2"/>
          <w:sz w:val="24"/>
        </w:rPr>
        <w:t>新华三大学</w:t>
      </w:r>
      <w:r w:rsidR="00D017A4" w:rsidRPr="00CE6BE2">
        <w:rPr>
          <w:rFonts w:ascii="宋体" w:hAnsi="宋体" w:hint="eastAsia"/>
          <w:color w:val="000000" w:themeColor="text1"/>
          <w:kern w:val="2"/>
          <w:sz w:val="24"/>
        </w:rPr>
        <w:t>教育服务</w:t>
      </w:r>
      <w:r w:rsidR="00B05E9C" w:rsidRPr="00CE6BE2">
        <w:rPr>
          <w:rFonts w:ascii="宋体" w:hAnsi="宋体"/>
          <w:color w:val="000000" w:themeColor="text1"/>
          <w:kern w:val="2"/>
          <w:sz w:val="24"/>
        </w:rPr>
        <w:t>条款</w:t>
      </w:r>
      <w:r w:rsidR="00B05E9C" w:rsidRPr="00CE6BE2">
        <w:rPr>
          <w:rFonts w:ascii="宋体" w:hAnsi="宋体" w:hint="eastAsia"/>
          <w:color w:val="000000" w:themeColor="text1"/>
          <w:kern w:val="2"/>
          <w:sz w:val="24"/>
        </w:rPr>
        <w:t>和</w:t>
      </w:r>
      <w:r w:rsidR="00B05E9C" w:rsidRPr="00CE6BE2">
        <w:rPr>
          <w:rFonts w:ascii="宋体" w:hAnsi="宋体"/>
          <w:color w:val="000000" w:themeColor="text1"/>
          <w:kern w:val="2"/>
          <w:sz w:val="24"/>
        </w:rPr>
        <w:t>条件</w:t>
      </w:r>
      <w:r w:rsidR="00B05E9C" w:rsidRPr="00CE6BE2">
        <w:rPr>
          <w:rFonts w:ascii="宋体" w:hAnsi="宋体" w:hint="eastAsia"/>
          <w:color w:val="000000" w:themeColor="text1"/>
          <w:kern w:val="2"/>
          <w:sz w:val="24"/>
        </w:rPr>
        <w:t>》（以下</w:t>
      </w:r>
      <w:r w:rsidR="00B05E9C" w:rsidRPr="00CE6BE2">
        <w:rPr>
          <w:rFonts w:ascii="宋体" w:hAnsi="宋体"/>
          <w:color w:val="000000" w:themeColor="text1"/>
          <w:kern w:val="2"/>
          <w:sz w:val="24"/>
        </w:rPr>
        <w:t>称“</w:t>
      </w:r>
      <w:r w:rsidR="00B05E9C" w:rsidRPr="00CE6BE2">
        <w:rPr>
          <w:rFonts w:ascii="宋体" w:hAnsi="宋体" w:hint="eastAsia"/>
          <w:color w:val="000000" w:themeColor="text1"/>
          <w:kern w:val="2"/>
          <w:sz w:val="24"/>
        </w:rPr>
        <w:t>本</w:t>
      </w:r>
      <w:r w:rsidR="00B05E9C" w:rsidRPr="00CE6BE2">
        <w:rPr>
          <w:rFonts w:ascii="宋体" w:hAnsi="宋体"/>
          <w:color w:val="000000" w:themeColor="text1"/>
          <w:kern w:val="2"/>
          <w:sz w:val="24"/>
        </w:rPr>
        <w:t>条款和条件”</w:t>
      </w:r>
      <w:r w:rsidR="00B05E9C" w:rsidRPr="00CE6BE2">
        <w:rPr>
          <w:rFonts w:ascii="宋体" w:hAnsi="宋体" w:hint="eastAsia"/>
          <w:color w:val="000000" w:themeColor="text1"/>
          <w:kern w:val="2"/>
          <w:sz w:val="24"/>
        </w:rPr>
        <w:t>）如下</w:t>
      </w:r>
      <w:r w:rsidR="00B05E9C" w:rsidRPr="00CE6BE2">
        <w:rPr>
          <w:rFonts w:ascii="宋体" w:hAnsi="宋体"/>
          <w:color w:val="000000" w:themeColor="text1"/>
          <w:kern w:val="2"/>
          <w:sz w:val="24"/>
        </w:rPr>
        <w:t>：</w:t>
      </w:r>
    </w:p>
    <w:p w14:paraId="1C8D2F1C" w14:textId="77777777" w:rsidR="00BB4A7F" w:rsidRPr="00CE6BE2" w:rsidRDefault="00BB4A7F" w:rsidP="0072065D">
      <w:pPr>
        <w:pStyle w:val="Outline1"/>
        <w:numPr>
          <w:ilvl w:val="0"/>
          <w:numId w:val="4"/>
        </w:numPr>
        <w:spacing w:line="360" w:lineRule="auto"/>
        <w:ind w:rightChars="11" w:right="22"/>
        <w:jc w:val="left"/>
        <w:rPr>
          <w:rFonts w:cs="Times New Roman"/>
          <w:b w:val="0"/>
          <w:bCs w:val="0"/>
          <w:i/>
          <w:iCs/>
          <w:color w:val="000000" w:themeColor="text1"/>
          <w:sz w:val="24"/>
          <w:szCs w:val="24"/>
        </w:rPr>
      </w:pPr>
      <w:r w:rsidRPr="00CE6BE2">
        <w:rPr>
          <w:rFonts w:hAnsi="宋体" w:cs="宋体"/>
          <w:color w:val="000000" w:themeColor="text1"/>
          <w:sz w:val="24"/>
          <w:szCs w:val="24"/>
          <w:lang w:val="zh-CN"/>
        </w:rPr>
        <w:t>定义</w:t>
      </w:r>
    </w:p>
    <w:p w14:paraId="6F550F20" w14:textId="77777777" w:rsidR="00BB4A7F" w:rsidRPr="00CE6BE2" w:rsidRDefault="00BB4A7F" w:rsidP="0072065D">
      <w:pPr>
        <w:pStyle w:val="Outline1"/>
        <w:numPr>
          <w:ilvl w:val="1"/>
          <w:numId w:val="4"/>
        </w:numPr>
        <w:spacing w:line="360" w:lineRule="auto"/>
        <w:ind w:rightChars="11" w:right="22"/>
        <w:rPr>
          <w:b w:val="0"/>
          <w:bCs w:val="0"/>
          <w:color w:val="000000" w:themeColor="text1"/>
          <w:sz w:val="24"/>
          <w:szCs w:val="24"/>
        </w:rPr>
      </w:pPr>
      <w:r w:rsidRPr="00CE6BE2">
        <w:rPr>
          <w:b w:val="0"/>
          <w:bCs w:val="0"/>
          <w:color w:val="000000" w:themeColor="text1"/>
          <w:sz w:val="24"/>
          <w:szCs w:val="24"/>
        </w:rPr>
        <w:t>“</w:t>
      </w:r>
      <w:r w:rsidRPr="00CE6BE2">
        <w:rPr>
          <w:b w:val="0"/>
          <w:bCs w:val="0"/>
          <w:color w:val="000000" w:themeColor="text1"/>
          <w:sz w:val="24"/>
          <w:szCs w:val="24"/>
        </w:rPr>
        <w:t>教育服务</w:t>
      </w:r>
      <w:r w:rsidRPr="00CE6BE2">
        <w:rPr>
          <w:b w:val="0"/>
          <w:bCs w:val="0"/>
          <w:color w:val="000000" w:themeColor="text1"/>
          <w:sz w:val="24"/>
          <w:szCs w:val="24"/>
        </w:rPr>
        <w:t>”</w:t>
      </w:r>
      <w:r w:rsidRPr="00CE6BE2">
        <w:rPr>
          <w:b w:val="0"/>
          <w:bCs w:val="0"/>
          <w:color w:val="000000" w:themeColor="text1"/>
          <w:sz w:val="24"/>
          <w:szCs w:val="24"/>
        </w:rPr>
        <w:t>是指由</w:t>
      </w:r>
      <w:r w:rsidR="00B05E9C" w:rsidRPr="00CE6BE2">
        <w:rPr>
          <w:rFonts w:hint="eastAsia"/>
          <w:b w:val="0"/>
          <w:bCs w:val="0"/>
          <w:color w:val="000000" w:themeColor="text1"/>
          <w:sz w:val="24"/>
          <w:szCs w:val="24"/>
        </w:rPr>
        <w:t>新华三</w:t>
      </w:r>
      <w:r w:rsidR="00B05E9C" w:rsidRPr="00CE6BE2">
        <w:rPr>
          <w:b w:val="0"/>
          <w:bCs w:val="0"/>
          <w:color w:val="000000" w:themeColor="text1"/>
          <w:sz w:val="24"/>
          <w:szCs w:val="24"/>
        </w:rPr>
        <w:t>大学（</w:t>
      </w:r>
      <w:r w:rsidR="00B05E9C" w:rsidRPr="00CE6BE2">
        <w:rPr>
          <w:rFonts w:hint="eastAsia"/>
          <w:b w:val="0"/>
          <w:bCs w:val="0"/>
          <w:color w:val="000000" w:themeColor="text1"/>
          <w:sz w:val="24"/>
          <w:szCs w:val="24"/>
        </w:rPr>
        <w:t>以下</w:t>
      </w:r>
      <w:r w:rsidR="00B05E9C" w:rsidRPr="00CE6BE2">
        <w:rPr>
          <w:b w:val="0"/>
          <w:bCs w:val="0"/>
          <w:color w:val="000000" w:themeColor="text1"/>
          <w:sz w:val="24"/>
          <w:szCs w:val="24"/>
        </w:rPr>
        <w:t>简称</w:t>
      </w:r>
      <w:r w:rsidR="00B05E9C" w:rsidRPr="00CE6BE2">
        <w:rPr>
          <w:rFonts w:ascii="宋体" w:hAnsi="宋体"/>
          <w:b w:val="0"/>
          <w:color w:val="000000" w:themeColor="text1"/>
          <w:kern w:val="2"/>
          <w:sz w:val="24"/>
        </w:rPr>
        <w:t>“</w:t>
      </w:r>
      <w:r w:rsidR="00331FF1" w:rsidRPr="00CE6BE2">
        <w:rPr>
          <w:b w:val="0"/>
          <w:bCs w:val="0"/>
          <w:color w:val="000000" w:themeColor="text1"/>
          <w:sz w:val="24"/>
          <w:szCs w:val="24"/>
        </w:rPr>
        <w:t>服务提供方</w:t>
      </w:r>
      <w:r w:rsidR="00B05E9C" w:rsidRPr="00CE6BE2">
        <w:rPr>
          <w:rFonts w:ascii="宋体" w:hAnsi="宋体"/>
          <w:b w:val="0"/>
          <w:color w:val="000000" w:themeColor="text1"/>
          <w:kern w:val="2"/>
          <w:sz w:val="24"/>
        </w:rPr>
        <w:t>”</w:t>
      </w:r>
      <w:r w:rsidR="00B05E9C" w:rsidRPr="00CE6BE2">
        <w:rPr>
          <w:rFonts w:ascii="宋体" w:hAnsi="宋体" w:hint="eastAsia"/>
          <w:b w:val="0"/>
          <w:color w:val="000000" w:themeColor="text1"/>
          <w:kern w:val="2"/>
          <w:sz w:val="24"/>
        </w:rPr>
        <w:t>）</w:t>
      </w:r>
      <w:r w:rsidRPr="00CE6BE2">
        <w:rPr>
          <w:b w:val="0"/>
          <w:bCs w:val="0"/>
          <w:color w:val="000000" w:themeColor="text1"/>
          <w:sz w:val="24"/>
          <w:szCs w:val="24"/>
        </w:rPr>
        <w:t>提供的培训、课程、服务和课程资料。课程可以表现为不同形式，包括但不限于，在指定教室里进行的培训（比如在</w:t>
      </w:r>
      <w:r w:rsidR="00331FF1" w:rsidRPr="00CE6BE2">
        <w:rPr>
          <w:b w:val="0"/>
          <w:bCs w:val="0"/>
          <w:color w:val="000000" w:themeColor="text1"/>
          <w:sz w:val="24"/>
          <w:szCs w:val="24"/>
        </w:rPr>
        <w:t>服务提供方</w:t>
      </w:r>
      <w:r w:rsidRPr="00CE6BE2">
        <w:rPr>
          <w:b w:val="0"/>
          <w:bCs w:val="0"/>
          <w:color w:val="000000" w:themeColor="text1"/>
          <w:sz w:val="24"/>
          <w:szCs w:val="24"/>
        </w:rPr>
        <w:t>提供的场地进行的以指定培训员为主的培训或是以培训员为辅的远程培训）；在</w:t>
      </w:r>
      <w:r w:rsidR="00331FF1" w:rsidRPr="00CE6BE2">
        <w:rPr>
          <w:b w:val="0"/>
          <w:bCs w:val="0"/>
          <w:color w:val="000000" w:themeColor="text1"/>
          <w:sz w:val="24"/>
          <w:szCs w:val="24"/>
        </w:rPr>
        <w:t>服务提供方</w:t>
      </w:r>
      <w:r w:rsidRPr="00CE6BE2">
        <w:rPr>
          <w:b w:val="0"/>
          <w:bCs w:val="0"/>
          <w:color w:val="000000" w:themeColor="text1"/>
          <w:sz w:val="24"/>
          <w:szCs w:val="24"/>
        </w:rPr>
        <w:t>、客户或是其他地方进行的现场专门培训；讲座式培训；网上讲座式培训；和以网络为基础的自我培训。</w:t>
      </w:r>
    </w:p>
    <w:p w14:paraId="7B5D8369" w14:textId="44E776A9" w:rsidR="00BB4A7F" w:rsidRPr="00CE6BE2" w:rsidRDefault="00E35991" w:rsidP="0072065D">
      <w:pPr>
        <w:pStyle w:val="Outline1"/>
        <w:numPr>
          <w:ilvl w:val="1"/>
          <w:numId w:val="4"/>
        </w:numPr>
        <w:spacing w:line="360" w:lineRule="auto"/>
        <w:ind w:rightChars="11" w:right="22"/>
        <w:rPr>
          <w:rFonts w:cs="Times New Roman"/>
          <w:b w:val="0"/>
          <w:bCs w:val="0"/>
          <w:color w:val="000000" w:themeColor="text1"/>
          <w:sz w:val="24"/>
          <w:szCs w:val="24"/>
        </w:rPr>
      </w:pPr>
      <w:r w:rsidRPr="00CE6BE2" w:rsidDel="00E35991">
        <w:rPr>
          <w:b w:val="0"/>
          <w:bCs w:val="0"/>
          <w:color w:val="000000" w:themeColor="text1"/>
          <w:sz w:val="24"/>
          <w:szCs w:val="24"/>
        </w:rPr>
        <w:t xml:space="preserve"> </w:t>
      </w:r>
      <w:r w:rsidR="00BB4A7F" w:rsidRPr="00CE6BE2">
        <w:rPr>
          <w:b w:val="0"/>
          <w:bCs w:val="0"/>
          <w:color w:val="000000" w:themeColor="text1"/>
          <w:sz w:val="24"/>
          <w:szCs w:val="24"/>
        </w:rPr>
        <w:t>“</w:t>
      </w:r>
      <w:r w:rsidR="00BB4A7F" w:rsidRPr="00CE6BE2">
        <w:rPr>
          <w:b w:val="0"/>
          <w:bCs w:val="0"/>
          <w:color w:val="000000" w:themeColor="text1"/>
          <w:sz w:val="24"/>
          <w:szCs w:val="24"/>
        </w:rPr>
        <w:t>课程资料</w:t>
      </w:r>
      <w:r w:rsidR="00BB4A7F" w:rsidRPr="00CE6BE2">
        <w:rPr>
          <w:b w:val="0"/>
          <w:bCs w:val="0"/>
          <w:color w:val="000000" w:themeColor="text1"/>
          <w:sz w:val="24"/>
          <w:szCs w:val="24"/>
        </w:rPr>
        <w:t>”</w:t>
      </w:r>
      <w:r w:rsidR="00BB4A7F" w:rsidRPr="00CE6BE2">
        <w:rPr>
          <w:rFonts w:hAnsi="宋体" w:cs="宋体"/>
          <w:b w:val="0"/>
          <w:bCs w:val="0"/>
          <w:color w:val="000000" w:themeColor="text1"/>
          <w:sz w:val="24"/>
          <w:szCs w:val="24"/>
        </w:rPr>
        <w:t>指课程、</w:t>
      </w:r>
      <w:r w:rsidR="00A17207" w:rsidRPr="00CE6BE2">
        <w:rPr>
          <w:rFonts w:hAnsi="宋体" w:cs="宋体" w:hint="eastAsia"/>
          <w:b w:val="0"/>
          <w:bCs w:val="0"/>
          <w:color w:val="000000" w:themeColor="text1"/>
          <w:sz w:val="24"/>
          <w:szCs w:val="24"/>
        </w:rPr>
        <w:t>教材、案例</w:t>
      </w:r>
      <w:r w:rsidR="004C35EF" w:rsidRPr="00CE6BE2">
        <w:rPr>
          <w:rFonts w:hAnsi="宋体" w:cs="宋体" w:hint="eastAsia"/>
          <w:b w:val="0"/>
          <w:bCs w:val="0"/>
          <w:color w:val="000000" w:themeColor="text1"/>
          <w:sz w:val="24"/>
          <w:szCs w:val="24"/>
        </w:rPr>
        <w:t>、</w:t>
      </w:r>
      <w:r w:rsidR="00A17207" w:rsidRPr="00CE6BE2">
        <w:rPr>
          <w:rFonts w:hAnsi="宋体" w:cs="宋体" w:hint="eastAsia"/>
          <w:b w:val="0"/>
          <w:bCs w:val="0"/>
          <w:color w:val="000000" w:themeColor="text1"/>
          <w:sz w:val="24"/>
          <w:szCs w:val="24"/>
        </w:rPr>
        <w:t>学员指导</w:t>
      </w:r>
      <w:r w:rsidR="004C35EF" w:rsidRPr="00CE6BE2">
        <w:rPr>
          <w:rFonts w:hAnsi="宋体" w:cs="宋体" w:hint="eastAsia"/>
          <w:b w:val="0"/>
          <w:bCs w:val="0"/>
          <w:color w:val="000000" w:themeColor="text1"/>
          <w:sz w:val="24"/>
          <w:szCs w:val="24"/>
        </w:rPr>
        <w:t>、</w:t>
      </w:r>
      <w:r w:rsidR="00A17207" w:rsidRPr="00CE6BE2">
        <w:rPr>
          <w:rFonts w:hAnsi="宋体" w:cs="宋体" w:hint="eastAsia"/>
          <w:b w:val="0"/>
          <w:bCs w:val="0"/>
          <w:color w:val="000000" w:themeColor="text1"/>
          <w:sz w:val="24"/>
          <w:szCs w:val="24"/>
        </w:rPr>
        <w:t>学员用品</w:t>
      </w:r>
      <w:r w:rsidR="00BB4A7F" w:rsidRPr="00CE6BE2">
        <w:rPr>
          <w:rFonts w:hAnsi="宋体" w:cs="宋体"/>
          <w:b w:val="0"/>
          <w:bCs w:val="0"/>
          <w:color w:val="000000" w:themeColor="text1"/>
          <w:sz w:val="24"/>
          <w:szCs w:val="24"/>
        </w:rPr>
        <w:t>（例如，学</w:t>
      </w:r>
      <w:r w:rsidR="00A17207" w:rsidRPr="00CE6BE2">
        <w:rPr>
          <w:rFonts w:hAnsi="宋体" w:cs="宋体" w:hint="eastAsia"/>
          <w:b w:val="0"/>
          <w:bCs w:val="0"/>
          <w:color w:val="000000" w:themeColor="text1"/>
          <w:sz w:val="24"/>
          <w:szCs w:val="24"/>
        </w:rPr>
        <w:t>员</w:t>
      </w:r>
      <w:r w:rsidR="00BB4A7F" w:rsidRPr="00CE6BE2">
        <w:rPr>
          <w:rFonts w:hAnsi="宋体" w:cs="宋体"/>
          <w:b w:val="0"/>
          <w:bCs w:val="0"/>
          <w:color w:val="000000" w:themeColor="text1"/>
          <w:sz w:val="24"/>
          <w:szCs w:val="24"/>
        </w:rPr>
        <w:t>练习簿</w:t>
      </w:r>
      <w:r w:rsidR="00A17207" w:rsidRPr="00CE6BE2">
        <w:rPr>
          <w:rFonts w:hAnsi="宋体" w:cs="宋体" w:hint="eastAsia"/>
          <w:b w:val="0"/>
          <w:bCs w:val="0"/>
          <w:color w:val="000000" w:themeColor="text1"/>
          <w:sz w:val="24"/>
          <w:szCs w:val="24"/>
        </w:rPr>
        <w:t>）</w:t>
      </w:r>
      <w:r w:rsidR="00BB4A7F" w:rsidRPr="00CE6BE2">
        <w:rPr>
          <w:rFonts w:hAnsi="宋体" w:cs="宋体"/>
          <w:b w:val="0"/>
          <w:bCs w:val="0"/>
          <w:color w:val="000000" w:themeColor="text1"/>
          <w:sz w:val="24"/>
          <w:szCs w:val="24"/>
        </w:rPr>
        <w:t>和其它书面信息（以任何形式包括电子）及</w:t>
      </w:r>
      <w:r w:rsidR="00331FF1" w:rsidRPr="00CE6BE2">
        <w:rPr>
          <w:rFonts w:hAnsi="宋体" w:cs="宋体" w:hint="eastAsia"/>
          <w:b w:val="0"/>
          <w:bCs w:val="0"/>
          <w:color w:val="000000" w:themeColor="text1"/>
          <w:sz w:val="24"/>
          <w:szCs w:val="24"/>
        </w:rPr>
        <w:t>服务提供方</w:t>
      </w:r>
      <w:r w:rsidR="000C0371" w:rsidRPr="00CE6BE2">
        <w:rPr>
          <w:rFonts w:hAnsi="宋体" w:cs="宋体" w:hint="eastAsia"/>
          <w:b w:val="0"/>
          <w:bCs w:val="0"/>
          <w:color w:val="000000" w:themeColor="text1"/>
          <w:sz w:val="24"/>
          <w:szCs w:val="24"/>
        </w:rPr>
        <w:t>提供的</w:t>
      </w:r>
      <w:r w:rsidR="00BB4A7F" w:rsidRPr="00CE6BE2">
        <w:rPr>
          <w:rFonts w:hAnsi="宋体" w:cs="宋体"/>
          <w:b w:val="0"/>
          <w:bCs w:val="0"/>
          <w:color w:val="000000" w:themeColor="text1"/>
          <w:sz w:val="24"/>
          <w:szCs w:val="24"/>
        </w:rPr>
        <w:t>其它</w:t>
      </w:r>
      <w:r w:rsidR="002C0069" w:rsidRPr="00CE6BE2">
        <w:rPr>
          <w:rFonts w:hAnsi="宋体" w:cs="宋体" w:hint="eastAsia"/>
          <w:b w:val="0"/>
          <w:bCs w:val="0"/>
          <w:color w:val="000000" w:themeColor="text1"/>
          <w:sz w:val="24"/>
          <w:szCs w:val="24"/>
        </w:rPr>
        <w:t>相关</w:t>
      </w:r>
      <w:r w:rsidR="00BB4A7F" w:rsidRPr="00CE6BE2">
        <w:rPr>
          <w:rFonts w:hAnsi="宋体" w:cs="宋体"/>
          <w:b w:val="0"/>
          <w:bCs w:val="0"/>
          <w:color w:val="000000" w:themeColor="text1"/>
          <w:sz w:val="24"/>
          <w:szCs w:val="24"/>
        </w:rPr>
        <w:t>资料。</w:t>
      </w:r>
      <w:r w:rsidR="00A17207" w:rsidRPr="00CE6BE2">
        <w:rPr>
          <w:rFonts w:hAnsi="宋体" w:cs="宋体" w:hint="eastAsia"/>
          <w:b w:val="0"/>
          <w:bCs w:val="0"/>
          <w:color w:val="000000" w:themeColor="text1"/>
          <w:sz w:val="24"/>
          <w:szCs w:val="24"/>
        </w:rPr>
        <w:t>如果是技术课</w:t>
      </w:r>
      <w:bookmarkStart w:id="0" w:name="_GoBack"/>
      <w:bookmarkEnd w:id="0"/>
      <w:r w:rsidR="00A17207" w:rsidRPr="00CE6BE2">
        <w:rPr>
          <w:rFonts w:hAnsi="宋体" w:cs="宋体" w:hint="eastAsia"/>
          <w:b w:val="0"/>
          <w:bCs w:val="0"/>
          <w:color w:val="000000" w:themeColor="text1"/>
          <w:sz w:val="24"/>
          <w:szCs w:val="24"/>
        </w:rPr>
        <w:t>程，</w:t>
      </w:r>
      <w:r w:rsidR="00331FF1" w:rsidRPr="00CE6BE2">
        <w:rPr>
          <w:rFonts w:hAnsi="宋体" w:cs="宋体" w:hint="eastAsia"/>
          <w:b w:val="0"/>
          <w:bCs w:val="0"/>
          <w:color w:val="000000" w:themeColor="text1"/>
          <w:sz w:val="24"/>
          <w:szCs w:val="24"/>
        </w:rPr>
        <w:t>服务提供方</w:t>
      </w:r>
      <w:r w:rsidR="00A17207" w:rsidRPr="00CE6BE2">
        <w:rPr>
          <w:rFonts w:hAnsi="宋体" w:cs="宋体" w:hint="eastAsia"/>
          <w:b w:val="0"/>
          <w:bCs w:val="0"/>
          <w:color w:val="000000" w:themeColor="text1"/>
          <w:sz w:val="24"/>
          <w:szCs w:val="24"/>
        </w:rPr>
        <w:t>可能还会提供相关的试验环境。</w:t>
      </w:r>
    </w:p>
    <w:p w14:paraId="4D874EDA" w14:textId="77777777" w:rsidR="00BB4A7F" w:rsidRPr="00CE6BE2" w:rsidRDefault="00BB4A7F" w:rsidP="0072065D">
      <w:pPr>
        <w:pStyle w:val="Outline1"/>
        <w:numPr>
          <w:ilvl w:val="0"/>
          <w:numId w:val="4"/>
        </w:numPr>
        <w:spacing w:line="360" w:lineRule="auto"/>
        <w:ind w:rightChars="11" w:right="22"/>
        <w:rPr>
          <w:rFonts w:cs="Times New Roman"/>
          <w:b w:val="0"/>
          <w:bCs w:val="0"/>
          <w:i/>
          <w:iCs/>
          <w:color w:val="000000" w:themeColor="text1"/>
          <w:sz w:val="24"/>
          <w:szCs w:val="24"/>
        </w:rPr>
      </w:pPr>
      <w:r w:rsidRPr="00CE6BE2">
        <w:rPr>
          <w:rFonts w:hAnsi="宋体" w:cs="宋体"/>
          <w:color w:val="000000" w:themeColor="text1"/>
          <w:sz w:val="24"/>
          <w:szCs w:val="24"/>
          <w:lang w:val="zh-CN"/>
        </w:rPr>
        <w:t>教育服务</w:t>
      </w:r>
    </w:p>
    <w:p w14:paraId="5AE8D6D6" w14:textId="19476748" w:rsidR="00BB4A7F" w:rsidRPr="00CE6BE2" w:rsidRDefault="00331FF1" w:rsidP="0072065D">
      <w:pPr>
        <w:pStyle w:val="Outline1"/>
        <w:numPr>
          <w:ilvl w:val="1"/>
          <w:numId w:val="4"/>
        </w:numPr>
        <w:spacing w:line="360" w:lineRule="auto"/>
        <w:ind w:rightChars="11" w:right="22"/>
        <w:rPr>
          <w:b w:val="0"/>
          <w:bCs w:val="0"/>
          <w:color w:val="000000" w:themeColor="text1"/>
          <w:sz w:val="24"/>
          <w:szCs w:val="24"/>
        </w:rPr>
      </w:pPr>
      <w:r w:rsidRPr="00CE6BE2">
        <w:rPr>
          <w:rFonts w:hAnsi="宋体" w:cs="宋体"/>
          <w:b w:val="0"/>
          <w:bCs w:val="0"/>
          <w:color w:val="000000" w:themeColor="text1"/>
          <w:sz w:val="24"/>
          <w:szCs w:val="24"/>
        </w:rPr>
        <w:t>服务提供方</w:t>
      </w:r>
      <w:r w:rsidR="00BB4A7F" w:rsidRPr="00CE6BE2">
        <w:rPr>
          <w:rFonts w:hAnsi="宋体" w:cs="宋体"/>
          <w:b w:val="0"/>
          <w:bCs w:val="0"/>
          <w:color w:val="000000" w:themeColor="text1"/>
          <w:sz w:val="24"/>
          <w:szCs w:val="24"/>
        </w:rPr>
        <w:t>将按本</w:t>
      </w:r>
      <w:r w:rsidR="00AD7763" w:rsidRPr="00CE6BE2">
        <w:rPr>
          <w:rFonts w:hAnsi="宋体" w:cs="宋体" w:hint="eastAsia"/>
          <w:b w:val="0"/>
          <w:bCs w:val="0"/>
          <w:color w:val="000000" w:themeColor="text1"/>
          <w:sz w:val="24"/>
          <w:szCs w:val="24"/>
        </w:rPr>
        <w:t>条款和</w:t>
      </w:r>
      <w:r w:rsidR="00AD7763" w:rsidRPr="00CE6BE2">
        <w:rPr>
          <w:rFonts w:hAnsi="宋体" w:cs="宋体"/>
          <w:b w:val="0"/>
          <w:bCs w:val="0"/>
          <w:color w:val="000000" w:themeColor="text1"/>
          <w:sz w:val="24"/>
          <w:szCs w:val="24"/>
        </w:rPr>
        <w:t>条件</w:t>
      </w:r>
      <w:r w:rsidR="00BB4A7F" w:rsidRPr="00CE6BE2">
        <w:rPr>
          <w:rFonts w:hAnsi="宋体" w:cs="宋体"/>
          <w:b w:val="0"/>
          <w:bCs w:val="0"/>
          <w:color w:val="000000" w:themeColor="text1"/>
          <w:sz w:val="24"/>
          <w:szCs w:val="24"/>
        </w:rPr>
        <w:t>的规定，提供</w:t>
      </w:r>
      <w:r w:rsidR="00AD7763" w:rsidRPr="00CE6BE2">
        <w:rPr>
          <w:rFonts w:hAnsi="宋体" w:cs="宋体" w:hint="eastAsia"/>
          <w:b w:val="0"/>
          <w:bCs w:val="0"/>
          <w:color w:val="000000" w:themeColor="text1"/>
          <w:sz w:val="24"/>
          <w:szCs w:val="24"/>
        </w:rPr>
        <w:t>客户报名</w:t>
      </w:r>
      <w:r w:rsidR="00AD7763" w:rsidRPr="00CE6BE2">
        <w:rPr>
          <w:rFonts w:hAnsi="宋体" w:cs="宋体"/>
          <w:b w:val="0"/>
          <w:bCs w:val="0"/>
          <w:color w:val="000000" w:themeColor="text1"/>
          <w:sz w:val="24"/>
          <w:szCs w:val="24"/>
        </w:rPr>
        <w:t>参加</w:t>
      </w:r>
      <w:r w:rsidR="00BB4A7F" w:rsidRPr="00CE6BE2">
        <w:rPr>
          <w:rFonts w:hAnsi="宋体" w:cs="宋体"/>
          <w:b w:val="0"/>
          <w:bCs w:val="0"/>
          <w:color w:val="000000" w:themeColor="text1"/>
          <w:sz w:val="24"/>
          <w:szCs w:val="24"/>
        </w:rPr>
        <w:t>的</w:t>
      </w:r>
      <w:r w:rsidR="00B106BD" w:rsidRPr="00CE6BE2">
        <w:rPr>
          <w:rFonts w:hAnsi="宋体" w:cs="宋体" w:hint="eastAsia"/>
          <w:b w:val="0"/>
          <w:bCs w:val="0"/>
          <w:color w:val="000000" w:themeColor="text1"/>
          <w:sz w:val="24"/>
          <w:szCs w:val="24"/>
        </w:rPr>
        <w:t>教育服务</w:t>
      </w:r>
      <w:r w:rsidR="00BB4A7F" w:rsidRPr="00CE6BE2">
        <w:rPr>
          <w:rFonts w:hAnsi="宋体" w:cs="宋体"/>
          <w:b w:val="0"/>
          <w:bCs w:val="0"/>
          <w:color w:val="000000" w:themeColor="text1"/>
          <w:sz w:val="24"/>
          <w:szCs w:val="24"/>
        </w:rPr>
        <w:t>。</w:t>
      </w:r>
    </w:p>
    <w:p w14:paraId="3186C12F" w14:textId="77777777" w:rsidR="00BB4A7F" w:rsidRPr="00CE6BE2" w:rsidRDefault="00BB4A7F" w:rsidP="0072065D">
      <w:pPr>
        <w:pStyle w:val="Outline1"/>
        <w:numPr>
          <w:ilvl w:val="0"/>
          <w:numId w:val="4"/>
        </w:numPr>
        <w:spacing w:line="360" w:lineRule="auto"/>
        <w:ind w:rightChars="11" w:right="22"/>
        <w:jc w:val="left"/>
        <w:rPr>
          <w:rFonts w:cs="Times New Roman"/>
          <w:b w:val="0"/>
          <w:bCs w:val="0"/>
          <w:i/>
          <w:iCs/>
          <w:color w:val="000000" w:themeColor="text1"/>
          <w:sz w:val="24"/>
          <w:szCs w:val="24"/>
        </w:rPr>
      </w:pPr>
      <w:r w:rsidRPr="00CE6BE2">
        <w:rPr>
          <w:rFonts w:hAnsi="宋体" w:cs="宋体"/>
          <w:color w:val="000000" w:themeColor="text1"/>
          <w:sz w:val="24"/>
          <w:szCs w:val="24"/>
          <w:lang w:val="zh-CN"/>
        </w:rPr>
        <w:t>保证</w:t>
      </w:r>
    </w:p>
    <w:p w14:paraId="19AE0211" w14:textId="77777777" w:rsidR="00BB4A7F" w:rsidRPr="00CE6BE2" w:rsidRDefault="00331FF1" w:rsidP="0072065D">
      <w:pPr>
        <w:pStyle w:val="Outline1"/>
        <w:numPr>
          <w:ilvl w:val="1"/>
          <w:numId w:val="4"/>
        </w:numPr>
        <w:spacing w:line="360" w:lineRule="auto"/>
        <w:ind w:rightChars="11" w:right="22"/>
        <w:jc w:val="left"/>
        <w:rPr>
          <w:b w:val="0"/>
          <w:bCs w:val="0"/>
          <w:color w:val="000000" w:themeColor="text1"/>
          <w:sz w:val="24"/>
          <w:szCs w:val="24"/>
        </w:rPr>
      </w:pPr>
      <w:r w:rsidRPr="00CE6BE2">
        <w:rPr>
          <w:rFonts w:hAnsi="宋体" w:cs="宋体"/>
          <w:b w:val="0"/>
          <w:bCs w:val="0"/>
          <w:color w:val="000000" w:themeColor="text1"/>
          <w:sz w:val="24"/>
          <w:szCs w:val="24"/>
        </w:rPr>
        <w:t>服务提供方</w:t>
      </w:r>
      <w:r w:rsidR="00BB4A7F" w:rsidRPr="00CE6BE2">
        <w:rPr>
          <w:rFonts w:hAnsi="宋体" w:cs="宋体"/>
          <w:b w:val="0"/>
          <w:bCs w:val="0"/>
          <w:color w:val="000000" w:themeColor="text1"/>
          <w:sz w:val="24"/>
          <w:szCs w:val="24"/>
        </w:rPr>
        <w:t>保证，所有教育服务均将按普遍认可的商业惯例和标准提供。</w:t>
      </w:r>
      <w:r w:rsidR="00BB4A7F" w:rsidRPr="00CE6BE2">
        <w:rPr>
          <w:b w:val="0"/>
          <w:bCs w:val="0"/>
          <w:color w:val="000000" w:themeColor="text1"/>
          <w:sz w:val="24"/>
          <w:szCs w:val="24"/>
        </w:rPr>
        <w:t xml:space="preserve"> </w:t>
      </w:r>
    </w:p>
    <w:p w14:paraId="4391FF6C" w14:textId="77777777" w:rsidR="00BB4A7F" w:rsidRPr="00CE6BE2" w:rsidRDefault="00BB4A7F" w:rsidP="0072065D">
      <w:pPr>
        <w:pStyle w:val="Outline1"/>
        <w:numPr>
          <w:ilvl w:val="1"/>
          <w:numId w:val="4"/>
        </w:numPr>
        <w:spacing w:line="360" w:lineRule="auto"/>
        <w:ind w:rightChars="11" w:right="22"/>
        <w:rPr>
          <w:rFonts w:cs="Times New Roman"/>
          <w:b w:val="0"/>
          <w:bCs w:val="0"/>
          <w:i/>
          <w:iCs/>
          <w:color w:val="000000" w:themeColor="text1"/>
          <w:sz w:val="24"/>
          <w:szCs w:val="24"/>
        </w:rPr>
      </w:pPr>
      <w:r w:rsidRPr="00CE6BE2">
        <w:rPr>
          <w:rFonts w:hAnsi="宋体" w:cs="宋体"/>
          <w:b w:val="0"/>
          <w:bCs w:val="0"/>
          <w:color w:val="000000" w:themeColor="text1"/>
          <w:sz w:val="24"/>
          <w:szCs w:val="24"/>
        </w:rPr>
        <w:t>本第</w:t>
      </w:r>
      <w:r w:rsidR="0011702F" w:rsidRPr="00CE6BE2">
        <w:rPr>
          <w:rFonts w:hint="eastAsia"/>
          <w:b w:val="0"/>
          <w:bCs w:val="0"/>
          <w:color w:val="000000" w:themeColor="text1"/>
          <w:sz w:val="24"/>
          <w:szCs w:val="24"/>
        </w:rPr>
        <w:t>3</w:t>
      </w:r>
      <w:r w:rsidRPr="00CE6BE2">
        <w:rPr>
          <w:rFonts w:hAnsi="宋体" w:cs="宋体"/>
          <w:b w:val="0"/>
          <w:bCs w:val="0"/>
          <w:color w:val="000000" w:themeColor="text1"/>
          <w:sz w:val="24"/>
          <w:szCs w:val="24"/>
        </w:rPr>
        <w:t>条规定的保证是</w:t>
      </w:r>
      <w:r w:rsidR="00331FF1" w:rsidRPr="00CE6BE2">
        <w:rPr>
          <w:rFonts w:hAnsi="宋体" w:cs="宋体" w:hint="eastAsia"/>
          <w:b w:val="0"/>
          <w:bCs w:val="0"/>
          <w:color w:val="000000" w:themeColor="text1"/>
          <w:sz w:val="24"/>
          <w:szCs w:val="24"/>
        </w:rPr>
        <w:t>服务提供方</w:t>
      </w:r>
      <w:r w:rsidR="00F37822" w:rsidRPr="00CE6BE2">
        <w:rPr>
          <w:rFonts w:hAnsi="宋体" w:cs="宋体" w:hint="eastAsia"/>
          <w:b w:val="0"/>
          <w:bCs w:val="0"/>
          <w:color w:val="000000" w:themeColor="text1"/>
          <w:sz w:val="24"/>
          <w:szCs w:val="24"/>
        </w:rPr>
        <w:t>全部的、</w:t>
      </w:r>
      <w:r w:rsidRPr="00CE6BE2">
        <w:rPr>
          <w:rFonts w:hAnsi="宋体" w:cs="宋体"/>
          <w:b w:val="0"/>
          <w:bCs w:val="0"/>
          <w:color w:val="000000" w:themeColor="text1"/>
          <w:sz w:val="24"/>
          <w:szCs w:val="24"/>
        </w:rPr>
        <w:t>排他性的</w:t>
      </w:r>
      <w:r w:rsidR="00F37822" w:rsidRPr="00CE6BE2">
        <w:rPr>
          <w:rFonts w:hAnsi="宋体" w:cs="宋体" w:hint="eastAsia"/>
          <w:b w:val="0"/>
          <w:bCs w:val="0"/>
          <w:color w:val="000000" w:themeColor="text1"/>
          <w:sz w:val="24"/>
          <w:szCs w:val="24"/>
        </w:rPr>
        <w:t>保证，除当地法律要求的之外，</w:t>
      </w:r>
      <w:r w:rsidR="00331FF1" w:rsidRPr="00CE6BE2">
        <w:rPr>
          <w:rFonts w:hAnsi="宋体" w:cs="宋体"/>
          <w:b w:val="0"/>
          <w:bCs w:val="0"/>
          <w:color w:val="000000" w:themeColor="text1"/>
          <w:sz w:val="24"/>
          <w:szCs w:val="24"/>
          <w:lang w:val="zh-CN"/>
        </w:rPr>
        <w:t>服务提供方</w:t>
      </w:r>
      <w:r w:rsidRPr="00CE6BE2">
        <w:rPr>
          <w:rFonts w:hAnsi="宋体" w:cs="宋体"/>
          <w:b w:val="0"/>
          <w:bCs w:val="0"/>
          <w:color w:val="000000" w:themeColor="text1"/>
          <w:sz w:val="24"/>
          <w:szCs w:val="24"/>
          <w:lang w:val="zh-CN"/>
        </w:rPr>
        <w:t>不提供任何其它明示或默示的书面或口头保证</w:t>
      </w:r>
      <w:r w:rsidRPr="00CE6BE2">
        <w:rPr>
          <w:rFonts w:hAnsi="宋体" w:cs="宋体"/>
          <w:b w:val="0"/>
          <w:bCs w:val="0"/>
          <w:color w:val="000000" w:themeColor="text1"/>
          <w:sz w:val="24"/>
          <w:szCs w:val="24"/>
        </w:rPr>
        <w:t>，</w:t>
      </w:r>
      <w:r w:rsidRPr="00CE6BE2">
        <w:rPr>
          <w:rFonts w:hAnsi="宋体" w:cs="宋体"/>
          <w:b w:val="0"/>
          <w:bCs w:val="0"/>
          <w:color w:val="000000" w:themeColor="text1"/>
          <w:sz w:val="24"/>
          <w:szCs w:val="24"/>
          <w:lang w:val="zh-CN"/>
        </w:rPr>
        <w:t>客户也不得从交易习惯和贸易惯例中引申任何其它书面或口头保证。</w:t>
      </w:r>
    </w:p>
    <w:p w14:paraId="5300A362" w14:textId="31A4AA1B" w:rsidR="00357CA4" w:rsidRPr="00CE6BE2" w:rsidRDefault="00357CA4" w:rsidP="0072065D">
      <w:pPr>
        <w:pStyle w:val="Outline1"/>
        <w:numPr>
          <w:ilvl w:val="1"/>
          <w:numId w:val="4"/>
        </w:numPr>
        <w:tabs>
          <w:tab w:val="left" w:pos="7110"/>
        </w:tabs>
        <w:spacing w:line="360" w:lineRule="auto"/>
        <w:ind w:rightChars="11" w:right="22"/>
        <w:rPr>
          <w:rFonts w:cs="Times New Roman"/>
          <w:b w:val="0"/>
          <w:bCs w:val="0"/>
          <w:i/>
          <w:iCs/>
          <w:color w:val="000000" w:themeColor="text1"/>
          <w:sz w:val="24"/>
          <w:szCs w:val="24"/>
        </w:rPr>
      </w:pPr>
      <w:r w:rsidRPr="00CE6BE2">
        <w:rPr>
          <w:rFonts w:hAnsi="宋体" w:cs="宋体"/>
          <w:b w:val="0"/>
          <w:bCs w:val="0"/>
          <w:color w:val="000000" w:themeColor="text1"/>
          <w:sz w:val="24"/>
          <w:szCs w:val="24"/>
        </w:rPr>
        <w:t>客户应当及时履行本</w:t>
      </w:r>
      <w:r w:rsidR="00C96333" w:rsidRPr="00CE6BE2">
        <w:rPr>
          <w:rFonts w:hAnsi="宋体" w:cs="宋体" w:hint="eastAsia"/>
          <w:b w:val="0"/>
          <w:bCs w:val="0"/>
          <w:color w:val="000000" w:themeColor="text1"/>
          <w:sz w:val="24"/>
          <w:szCs w:val="24"/>
        </w:rPr>
        <w:t>条款和</w:t>
      </w:r>
      <w:r w:rsidR="00C96333" w:rsidRPr="00CE6BE2">
        <w:rPr>
          <w:rFonts w:hAnsi="宋体" w:cs="宋体"/>
          <w:b w:val="0"/>
          <w:bCs w:val="0"/>
          <w:color w:val="000000" w:themeColor="text1"/>
          <w:sz w:val="24"/>
          <w:szCs w:val="24"/>
        </w:rPr>
        <w:t>条件</w:t>
      </w:r>
      <w:r w:rsidRPr="00CE6BE2">
        <w:rPr>
          <w:rFonts w:hAnsi="宋体" w:cs="宋体"/>
          <w:b w:val="0"/>
          <w:bCs w:val="0"/>
          <w:color w:val="000000" w:themeColor="text1"/>
          <w:sz w:val="24"/>
          <w:szCs w:val="24"/>
        </w:rPr>
        <w:t>规定的一般义务以及</w:t>
      </w:r>
      <w:r w:rsidR="00916F75" w:rsidRPr="00CE6BE2">
        <w:rPr>
          <w:rFonts w:hAnsi="宋体" w:cs="宋体" w:hint="eastAsia"/>
          <w:b w:val="0"/>
          <w:bCs w:val="0"/>
          <w:color w:val="000000" w:themeColor="text1"/>
          <w:sz w:val="24"/>
          <w:szCs w:val="24"/>
        </w:rPr>
        <w:t>教育服务过程中</w:t>
      </w:r>
      <w:r w:rsidRPr="00CE6BE2">
        <w:rPr>
          <w:rFonts w:hAnsi="宋体" w:cs="宋体"/>
          <w:b w:val="0"/>
          <w:bCs w:val="0"/>
          <w:color w:val="000000" w:themeColor="text1"/>
          <w:sz w:val="24"/>
          <w:szCs w:val="24"/>
        </w:rPr>
        <w:t>由客户承担的任何特定义务</w:t>
      </w:r>
      <w:r w:rsidR="00916F75" w:rsidRPr="00CE6BE2">
        <w:rPr>
          <w:rFonts w:hAnsi="宋体" w:cs="宋体" w:hint="eastAsia"/>
          <w:b w:val="0"/>
          <w:bCs w:val="0"/>
          <w:color w:val="000000" w:themeColor="text1"/>
          <w:sz w:val="24"/>
          <w:szCs w:val="24"/>
        </w:rPr>
        <w:t>（包括</w:t>
      </w:r>
      <w:r w:rsidR="00916F75" w:rsidRPr="00CE6BE2">
        <w:rPr>
          <w:rFonts w:hAnsi="宋体" w:cs="宋体"/>
          <w:b w:val="0"/>
          <w:bCs w:val="0"/>
          <w:color w:val="000000" w:themeColor="text1"/>
          <w:sz w:val="24"/>
          <w:szCs w:val="24"/>
        </w:rPr>
        <w:t>但不限于遵守</w:t>
      </w:r>
      <w:r w:rsidR="00916F75" w:rsidRPr="00CE6BE2">
        <w:rPr>
          <w:rFonts w:hAnsi="宋体" w:cs="宋体" w:hint="eastAsia"/>
          <w:b w:val="0"/>
          <w:bCs w:val="0"/>
          <w:color w:val="000000" w:themeColor="text1"/>
          <w:sz w:val="24"/>
          <w:szCs w:val="24"/>
        </w:rPr>
        <w:t>与教育服务有关</w:t>
      </w:r>
      <w:r w:rsidR="00916F75" w:rsidRPr="00CE6BE2">
        <w:rPr>
          <w:rFonts w:hAnsi="宋体" w:cs="宋体"/>
          <w:b w:val="0"/>
          <w:bCs w:val="0"/>
          <w:color w:val="000000" w:themeColor="text1"/>
          <w:sz w:val="24"/>
          <w:szCs w:val="24"/>
        </w:rPr>
        <w:t>的各项管理规定</w:t>
      </w:r>
      <w:r w:rsidR="00916F75" w:rsidRPr="00CE6BE2">
        <w:rPr>
          <w:rFonts w:hAnsi="宋体" w:cs="宋体" w:hint="eastAsia"/>
          <w:b w:val="0"/>
          <w:bCs w:val="0"/>
          <w:color w:val="000000" w:themeColor="text1"/>
          <w:sz w:val="24"/>
          <w:szCs w:val="24"/>
        </w:rPr>
        <w:t>、</w:t>
      </w:r>
      <w:r w:rsidR="00916F75" w:rsidRPr="00CE6BE2">
        <w:rPr>
          <w:rFonts w:hAnsi="宋体" w:cs="宋体"/>
          <w:b w:val="0"/>
          <w:bCs w:val="0"/>
          <w:color w:val="000000" w:themeColor="text1"/>
          <w:sz w:val="24"/>
          <w:szCs w:val="24"/>
        </w:rPr>
        <w:t>规章制度</w:t>
      </w:r>
      <w:r w:rsidR="00916F75" w:rsidRPr="00CE6BE2">
        <w:rPr>
          <w:rFonts w:hAnsi="宋体" w:cs="宋体"/>
          <w:b w:val="0"/>
          <w:bCs w:val="0"/>
          <w:color w:val="000000" w:themeColor="text1"/>
          <w:sz w:val="24"/>
          <w:szCs w:val="24"/>
        </w:rPr>
        <w:lastRenderedPageBreak/>
        <w:t>等）</w:t>
      </w:r>
      <w:r w:rsidRPr="00CE6BE2">
        <w:rPr>
          <w:rFonts w:hAnsi="宋体" w:cs="宋体"/>
          <w:b w:val="0"/>
          <w:bCs w:val="0"/>
          <w:color w:val="000000" w:themeColor="text1"/>
          <w:sz w:val="24"/>
          <w:szCs w:val="24"/>
        </w:rPr>
        <w:t>。</w:t>
      </w:r>
      <w:r w:rsidRPr="00CE6BE2">
        <w:rPr>
          <w:rFonts w:hAnsi="宋体" w:cs="宋体"/>
          <w:b w:val="0"/>
          <w:bCs w:val="0"/>
          <w:color w:val="000000" w:themeColor="text1"/>
          <w:sz w:val="24"/>
          <w:szCs w:val="24"/>
          <w:lang w:val="zh-CN"/>
        </w:rPr>
        <w:t>客户承认</w:t>
      </w:r>
      <w:r w:rsidRPr="00CE6BE2">
        <w:rPr>
          <w:rFonts w:hAnsi="宋体" w:cs="宋体"/>
          <w:b w:val="0"/>
          <w:bCs w:val="0"/>
          <w:color w:val="000000" w:themeColor="text1"/>
          <w:sz w:val="24"/>
          <w:szCs w:val="24"/>
        </w:rPr>
        <w:t>，</w:t>
      </w:r>
      <w:r w:rsidR="00331FF1" w:rsidRPr="00CE6BE2">
        <w:rPr>
          <w:rFonts w:hAnsi="宋体" w:cs="宋体"/>
          <w:b w:val="0"/>
          <w:bCs w:val="0"/>
          <w:color w:val="000000" w:themeColor="text1"/>
          <w:sz w:val="24"/>
          <w:szCs w:val="24"/>
          <w:lang w:val="zh-CN"/>
        </w:rPr>
        <w:t>服务提供方</w:t>
      </w:r>
      <w:r w:rsidRPr="00CE6BE2">
        <w:rPr>
          <w:rFonts w:hAnsi="宋体" w:cs="宋体"/>
          <w:b w:val="0"/>
          <w:bCs w:val="0"/>
          <w:color w:val="000000" w:themeColor="text1"/>
          <w:sz w:val="24"/>
          <w:szCs w:val="24"/>
          <w:lang w:val="zh-CN"/>
        </w:rPr>
        <w:t>能否提供服务</w:t>
      </w:r>
      <w:r w:rsidRPr="00CE6BE2">
        <w:rPr>
          <w:rFonts w:hAnsi="宋体" w:cs="宋体"/>
          <w:b w:val="0"/>
          <w:bCs w:val="0"/>
          <w:color w:val="000000" w:themeColor="text1"/>
          <w:sz w:val="24"/>
          <w:szCs w:val="24"/>
        </w:rPr>
        <w:t>，</w:t>
      </w:r>
      <w:r w:rsidRPr="00CE6BE2">
        <w:rPr>
          <w:rFonts w:hAnsi="宋体" w:cs="宋体"/>
          <w:b w:val="0"/>
          <w:bCs w:val="0"/>
          <w:color w:val="000000" w:themeColor="text1"/>
          <w:sz w:val="24"/>
          <w:szCs w:val="24"/>
          <w:lang w:val="zh-CN"/>
        </w:rPr>
        <w:t>将取决于客户能否与</w:t>
      </w:r>
      <w:r w:rsidR="00331FF1" w:rsidRPr="00CE6BE2">
        <w:rPr>
          <w:rFonts w:hAnsi="宋体" w:cs="宋体"/>
          <w:b w:val="0"/>
          <w:bCs w:val="0"/>
          <w:color w:val="000000" w:themeColor="text1"/>
          <w:sz w:val="24"/>
          <w:szCs w:val="24"/>
          <w:lang w:val="zh-CN"/>
        </w:rPr>
        <w:t>服务提供方</w:t>
      </w:r>
      <w:r w:rsidRPr="00CE6BE2">
        <w:rPr>
          <w:rFonts w:hAnsi="宋体" w:cs="宋体"/>
          <w:b w:val="0"/>
          <w:bCs w:val="0"/>
          <w:color w:val="000000" w:themeColor="text1"/>
          <w:sz w:val="24"/>
          <w:szCs w:val="24"/>
          <w:lang w:val="zh-CN"/>
        </w:rPr>
        <w:t>全面及时地合作</w:t>
      </w:r>
      <w:r w:rsidRPr="00CE6BE2">
        <w:rPr>
          <w:rFonts w:hAnsi="宋体" w:cs="宋体"/>
          <w:b w:val="0"/>
          <w:bCs w:val="0"/>
          <w:color w:val="000000" w:themeColor="text1"/>
          <w:sz w:val="24"/>
          <w:szCs w:val="24"/>
        </w:rPr>
        <w:t>，</w:t>
      </w:r>
      <w:r w:rsidRPr="00CE6BE2">
        <w:rPr>
          <w:rFonts w:hAnsi="宋体" w:cs="宋体"/>
          <w:b w:val="0"/>
          <w:bCs w:val="0"/>
          <w:color w:val="000000" w:themeColor="text1"/>
          <w:sz w:val="24"/>
          <w:szCs w:val="24"/>
          <w:lang w:val="zh-CN"/>
        </w:rPr>
        <w:t>还取决于客户向</w:t>
      </w:r>
      <w:r w:rsidR="00331FF1" w:rsidRPr="00CE6BE2">
        <w:rPr>
          <w:rFonts w:hAnsi="宋体" w:cs="宋体"/>
          <w:b w:val="0"/>
          <w:bCs w:val="0"/>
          <w:color w:val="000000" w:themeColor="text1"/>
          <w:sz w:val="24"/>
          <w:szCs w:val="24"/>
          <w:lang w:val="zh-CN"/>
        </w:rPr>
        <w:t>服务提供方</w:t>
      </w:r>
      <w:r w:rsidRPr="00CE6BE2">
        <w:rPr>
          <w:rFonts w:hAnsi="宋体" w:cs="宋体"/>
          <w:b w:val="0"/>
          <w:bCs w:val="0"/>
          <w:color w:val="000000" w:themeColor="text1"/>
          <w:sz w:val="24"/>
          <w:szCs w:val="24"/>
          <w:lang w:val="zh-CN"/>
        </w:rPr>
        <w:t>提供的任何信息和数据的准确性和完整性。</w:t>
      </w:r>
    </w:p>
    <w:p w14:paraId="5A88B593" w14:textId="77777777" w:rsidR="00BB4A7F" w:rsidRPr="00CE6BE2" w:rsidRDefault="00D12C4A" w:rsidP="0072065D">
      <w:pPr>
        <w:pStyle w:val="Outline1"/>
        <w:numPr>
          <w:ilvl w:val="0"/>
          <w:numId w:val="4"/>
        </w:numPr>
        <w:spacing w:line="360" w:lineRule="auto"/>
        <w:ind w:rightChars="11" w:right="22"/>
        <w:jc w:val="left"/>
        <w:rPr>
          <w:rFonts w:cs="Times New Roman"/>
          <w:color w:val="000000" w:themeColor="text1"/>
          <w:sz w:val="24"/>
          <w:szCs w:val="24"/>
        </w:rPr>
      </w:pPr>
      <w:r w:rsidRPr="00CE6BE2">
        <w:rPr>
          <w:rFonts w:hAnsi="宋体" w:cs="宋体" w:hint="eastAsia"/>
          <w:color w:val="000000" w:themeColor="text1"/>
          <w:sz w:val="24"/>
          <w:szCs w:val="24"/>
        </w:rPr>
        <w:t>变更和</w:t>
      </w:r>
      <w:r w:rsidR="00BB4A7F" w:rsidRPr="00CE6BE2">
        <w:rPr>
          <w:rFonts w:hAnsi="宋体" w:cs="宋体"/>
          <w:color w:val="000000" w:themeColor="text1"/>
          <w:sz w:val="24"/>
          <w:szCs w:val="24"/>
        </w:rPr>
        <w:t>取消</w:t>
      </w:r>
      <w:r w:rsidR="00BB4A7F" w:rsidRPr="00CE6BE2">
        <w:rPr>
          <w:color w:val="000000" w:themeColor="text1"/>
          <w:sz w:val="24"/>
          <w:szCs w:val="24"/>
        </w:rPr>
        <w:t xml:space="preserve"> </w:t>
      </w:r>
    </w:p>
    <w:p w14:paraId="49AAB379" w14:textId="263168DA" w:rsidR="007772F6" w:rsidRPr="00CE6BE2" w:rsidRDefault="00F717C4" w:rsidP="0072065D">
      <w:pPr>
        <w:pStyle w:val="Outline1"/>
        <w:numPr>
          <w:ilvl w:val="1"/>
          <w:numId w:val="4"/>
        </w:numPr>
        <w:tabs>
          <w:tab w:val="left" w:pos="7110"/>
        </w:tabs>
        <w:spacing w:line="360" w:lineRule="auto"/>
        <w:ind w:rightChars="11" w:right="22"/>
        <w:rPr>
          <w:rFonts w:hAnsi="宋体" w:cs="宋体"/>
          <w:b w:val="0"/>
          <w:bCs w:val="0"/>
          <w:color w:val="000000" w:themeColor="text1"/>
          <w:sz w:val="24"/>
          <w:szCs w:val="24"/>
          <w:u w:val="single"/>
        </w:rPr>
      </w:pPr>
      <w:r w:rsidRPr="00CE6BE2">
        <w:rPr>
          <w:rFonts w:hint="eastAsia"/>
          <w:b w:val="0"/>
          <w:bCs w:val="0"/>
          <w:color w:val="000000" w:themeColor="text1"/>
          <w:sz w:val="24"/>
          <w:szCs w:val="24"/>
        </w:rPr>
        <w:t>服务提供方均有权对规定的培训时间进行调整</w:t>
      </w:r>
      <w:r w:rsidR="00530569" w:rsidRPr="00CE6BE2">
        <w:rPr>
          <w:rFonts w:hint="eastAsia"/>
          <w:b w:val="0"/>
          <w:bCs w:val="0"/>
          <w:color w:val="000000" w:themeColor="text1"/>
          <w:sz w:val="24"/>
          <w:szCs w:val="24"/>
        </w:rPr>
        <w:t>，但必须在开课前</w:t>
      </w:r>
      <w:r w:rsidR="000D78A7" w:rsidRPr="00CE6BE2">
        <w:rPr>
          <w:rFonts w:hint="eastAsia"/>
          <w:b w:val="0"/>
          <w:bCs w:val="0"/>
          <w:color w:val="000000" w:themeColor="text1"/>
          <w:sz w:val="24"/>
          <w:szCs w:val="24"/>
        </w:rPr>
        <w:t>5</w:t>
      </w:r>
      <w:r w:rsidR="00530569" w:rsidRPr="00CE6BE2">
        <w:rPr>
          <w:rFonts w:hint="eastAsia"/>
          <w:b w:val="0"/>
          <w:bCs w:val="0"/>
          <w:color w:val="000000" w:themeColor="text1"/>
          <w:sz w:val="24"/>
          <w:szCs w:val="24"/>
        </w:rPr>
        <w:t>个工作日前提出更改，</w:t>
      </w:r>
      <w:r w:rsidR="0011702F" w:rsidRPr="00CE6BE2">
        <w:rPr>
          <w:rFonts w:hint="eastAsia"/>
          <w:b w:val="0"/>
          <w:bCs w:val="0"/>
          <w:color w:val="000000" w:themeColor="text1"/>
          <w:sz w:val="24"/>
          <w:szCs w:val="24"/>
        </w:rPr>
        <w:t>否则所有课程均将于</w:t>
      </w:r>
      <w:r w:rsidR="00331FF1" w:rsidRPr="00CE6BE2">
        <w:rPr>
          <w:rFonts w:hint="eastAsia"/>
          <w:b w:val="0"/>
          <w:bCs w:val="0"/>
          <w:color w:val="000000" w:themeColor="text1"/>
          <w:sz w:val="24"/>
          <w:szCs w:val="24"/>
        </w:rPr>
        <w:t>服务提供方</w:t>
      </w:r>
      <w:r w:rsidR="0011702F" w:rsidRPr="00CE6BE2">
        <w:rPr>
          <w:rFonts w:hint="eastAsia"/>
          <w:b w:val="0"/>
          <w:bCs w:val="0"/>
          <w:color w:val="000000" w:themeColor="text1"/>
          <w:sz w:val="24"/>
          <w:szCs w:val="24"/>
        </w:rPr>
        <w:t>在</w:t>
      </w:r>
      <w:r w:rsidR="00E35991" w:rsidRPr="00CE6BE2">
        <w:rPr>
          <w:rFonts w:hint="eastAsia"/>
          <w:b w:val="0"/>
          <w:bCs w:val="0"/>
          <w:color w:val="000000" w:themeColor="text1"/>
          <w:sz w:val="24"/>
          <w:szCs w:val="24"/>
        </w:rPr>
        <w:t>确认邮件中列明的培训日期</w:t>
      </w:r>
      <w:r w:rsidR="0011702F" w:rsidRPr="00CE6BE2">
        <w:rPr>
          <w:rFonts w:hint="eastAsia"/>
          <w:b w:val="0"/>
          <w:bCs w:val="0"/>
          <w:color w:val="000000" w:themeColor="text1"/>
          <w:sz w:val="24"/>
          <w:szCs w:val="24"/>
        </w:rPr>
        <w:t>开始。</w:t>
      </w:r>
      <w:r w:rsidR="00E3193A" w:rsidRPr="00CE6BE2">
        <w:rPr>
          <w:rFonts w:hAnsi="宋体" w:cs="宋体"/>
          <w:b w:val="0"/>
          <w:bCs w:val="0"/>
          <w:color w:val="000000" w:themeColor="text1"/>
          <w:sz w:val="24"/>
          <w:szCs w:val="24"/>
        </w:rPr>
        <w:t xml:space="preserve"> </w:t>
      </w:r>
    </w:p>
    <w:p w14:paraId="34B41874" w14:textId="6FF5F169" w:rsidR="00BB4A7F" w:rsidRPr="00CE6BE2" w:rsidRDefault="00F33C6B" w:rsidP="00506469">
      <w:pPr>
        <w:pStyle w:val="Outline1"/>
        <w:numPr>
          <w:ilvl w:val="1"/>
          <w:numId w:val="4"/>
        </w:numPr>
        <w:tabs>
          <w:tab w:val="left" w:pos="7110"/>
        </w:tabs>
        <w:spacing w:line="360" w:lineRule="auto"/>
        <w:ind w:rightChars="11" w:right="22"/>
        <w:rPr>
          <w:rFonts w:hAnsi="宋体" w:cs="宋体"/>
          <w:b w:val="0"/>
          <w:bCs w:val="0"/>
          <w:color w:val="000000" w:themeColor="text1"/>
          <w:sz w:val="24"/>
          <w:szCs w:val="24"/>
        </w:rPr>
      </w:pPr>
      <w:r w:rsidRPr="00CE6BE2">
        <w:rPr>
          <w:rFonts w:hAnsi="宋体" w:cs="宋体" w:hint="eastAsia"/>
          <w:b w:val="0"/>
          <w:bCs w:val="0"/>
          <w:color w:val="000000" w:themeColor="text1"/>
          <w:sz w:val="24"/>
          <w:szCs w:val="24"/>
        </w:rPr>
        <w:t>因授课教师或其家属患急重病</w:t>
      </w:r>
      <w:r w:rsidR="0011702F" w:rsidRPr="00CE6BE2">
        <w:rPr>
          <w:rFonts w:hAnsi="宋体" w:cs="宋体" w:hint="eastAsia"/>
          <w:b w:val="0"/>
          <w:bCs w:val="0"/>
          <w:color w:val="000000" w:themeColor="text1"/>
          <w:sz w:val="24"/>
          <w:szCs w:val="24"/>
        </w:rPr>
        <w:t>等特殊因素</w:t>
      </w:r>
      <w:r w:rsidRPr="00CE6BE2">
        <w:rPr>
          <w:rFonts w:hAnsi="宋体" w:cs="宋体" w:hint="eastAsia"/>
          <w:b w:val="0"/>
          <w:bCs w:val="0"/>
          <w:color w:val="000000" w:themeColor="text1"/>
          <w:sz w:val="24"/>
          <w:szCs w:val="24"/>
        </w:rPr>
        <w:t>以及因不可抗力而临时变更或取消课程，</w:t>
      </w:r>
      <w:r w:rsidR="00331FF1" w:rsidRPr="00CE6BE2">
        <w:rPr>
          <w:rFonts w:hAnsi="宋体" w:cs="宋体" w:hint="eastAsia"/>
          <w:b w:val="0"/>
          <w:bCs w:val="0"/>
          <w:color w:val="000000" w:themeColor="text1"/>
          <w:sz w:val="24"/>
          <w:szCs w:val="24"/>
        </w:rPr>
        <w:t>服务提供方</w:t>
      </w:r>
      <w:r w:rsidRPr="00CE6BE2">
        <w:rPr>
          <w:rFonts w:hAnsi="宋体" w:cs="宋体" w:hint="eastAsia"/>
          <w:b w:val="0"/>
          <w:bCs w:val="0"/>
          <w:color w:val="000000" w:themeColor="text1"/>
          <w:sz w:val="24"/>
          <w:szCs w:val="24"/>
        </w:rPr>
        <w:t>不负赔偿责任。客户有权要求</w:t>
      </w:r>
      <w:r w:rsidR="001A468C" w:rsidRPr="00CE6BE2">
        <w:rPr>
          <w:rFonts w:hAnsi="宋体" w:cs="宋体" w:hint="eastAsia"/>
          <w:b w:val="0"/>
          <w:bCs w:val="0"/>
          <w:color w:val="000000" w:themeColor="text1"/>
          <w:sz w:val="24"/>
          <w:szCs w:val="24"/>
        </w:rPr>
        <w:t>服务</w:t>
      </w:r>
      <w:r w:rsidR="001A468C" w:rsidRPr="00CE6BE2">
        <w:rPr>
          <w:rFonts w:hAnsi="宋体" w:cs="宋体"/>
          <w:b w:val="0"/>
          <w:bCs w:val="0"/>
          <w:color w:val="000000" w:themeColor="text1"/>
          <w:sz w:val="24"/>
          <w:szCs w:val="24"/>
        </w:rPr>
        <w:t>提供方</w:t>
      </w:r>
      <w:r w:rsidRPr="00CE6BE2">
        <w:rPr>
          <w:rFonts w:hAnsi="宋体" w:cs="宋体" w:hint="eastAsia"/>
          <w:b w:val="0"/>
          <w:bCs w:val="0"/>
          <w:color w:val="000000" w:themeColor="text1"/>
          <w:sz w:val="24"/>
          <w:szCs w:val="24"/>
        </w:rPr>
        <w:t>在合理时间内</w:t>
      </w:r>
      <w:r w:rsidR="001A468C" w:rsidRPr="00CE6BE2">
        <w:rPr>
          <w:rFonts w:hAnsi="宋体" w:cs="宋体" w:hint="eastAsia"/>
          <w:b w:val="0"/>
          <w:bCs w:val="0"/>
          <w:color w:val="000000" w:themeColor="text1"/>
          <w:sz w:val="24"/>
          <w:szCs w:val="24"/>
        </w:rPr>
        <w:t>安排</w:t>
      </w:r>
      <w:r w:rsidRPr="00CE6BE2">
        <w:rPr>
          <w:rFonts w:hAnsi="宋体" w:cs="宋体" w:hint="eastAsia"/>
          <w:b w:val="0"/>
          <w:bCs w:val="0"/>
          <w:color w:val="000000" w:themeColor="text1"/>
          <w:sz w:val="24"/>
          <w:szCs w:val="24"/>
        </w:rPr>
        <w:t>补课。</w:t>
      </w:r>
    </w:p>
    <w:p w14:paraId="7C1AD867" w14:textId="77777777" w:rsidR="00BB4A7F" w:rsidRPr="00CE6BE2" w:rsidRDefault="00BB4A7F" w:rsidP="0072065D">
      <w:pPr>
        <w:pStyle w:val="Outline1"/>
        <w:numPr>
          <w:ilvl w:val="0"/>
          <w:numId w:val="4"/>
        </w:numPr>
        <w:tabs>
          <w:tab w:val="left" w:pos="7110"/>
        </w:tabs>
        <w:spacing w:line="360" w:lineRule="auto"/>
        <w:ind w:rightChars="11" w:right="22"/>
        <w:jc w:val="left"/>
        <w:rPr>
          <w:rFonts w:cs="Times New Roman"/>
          <w:b w:val="0"/>
          <w:bCs w:val="0"/>
          <w:i/>
          <w:iCs/>
          <w:color w:val="000000" w:themeColor="text1"/>
          <w:sz w:val="24"/>
          <w:szCs w:val="24"/>
        </w:rPr>
      </w:pPr>
      <w:r w:rsidRPr="00CE6BE2">
        <w:rPr>
          <w:rFonts w:hAnsi="宋体" w:cs="宋体"/>
          <w:color w:val="000000" w:themeColor="text1"/>
          <w:sz w:val="24"/>
          <w:szCs w:val="24"/>
          <w:lang w:val="zh-CN"/>
        </w:rPr>
        <w:t>付款</w:t>
      </w:r>
      <w:bookmarkStart w:id="1" w:name="OLE_LINK1"/>
    </w:p>
    <w:p w14:paraId="2CECE573" w14:textId="58F228DA" w:rsidR="00BB4A7F" w:rsidRPr="00CE6BE2" w:rsidRDefault="00E3193A" w:rsidP="0072065D">
      <w:pPr>
        <w:pStyle w:val="Outline1"/>
        <w:numPr>
          <w:ilvl w:val="1"/>
          <w:numId w:val="4"/>
        </w:numPr>
        <w:tabs>
          <w:tab w:val="left" w:pos="7110"/>
        </w:tabs>
        <w:spacing w:line="360" w:lineRule="auto"/>
        <w:ind w:rightChars="11" w:right="22"/>
        <w:rPr>
          <w:b w:val="0"/>
          <w:bCs w:val="0"/>
          <w:color w:val="000000" w:themeColor="text1"/>
          <w:sz w:val="24"/>
          <w:szCs w:val="24"/>
        </w:rPr>
      </w:pPr>
      <w:bookmarkStart w:id="2" w:name="OLE_LINK10"/>
      <w:bookmarkStart w:id="3" w:name="OLE_LINK11"/>
      <w:r w:rsidRPr="00CE6BE2">
        <w:rPr>
          <w:rFonts w:hAnsi="宋体" w:cs="宋体" w:hint="eastAsia"/>
          <w:b w:val="0"/>
          <w:bCs w:val="0"/>
          <w:color w:val="000000" w:themeColor="text1"/>
          <w:sz w:val="24"/>
          <w:szCs w:val="24"/>
        </w:rPr>
        <w:t>除非</w:t>
      </w:r>
      <w:r w:rsidR="00A0577A" w:rsidRPr="00CE6BE2">
        <w:rPr>
          <w:rFonts w:hint="eastAsia"/>
          <w:b w:val="0"/>
          <w:color w:val="000000" w:themeColor="text1"/>
          <w:sz w:val="24"/>
        </w:rPr>
        <w:t>服务</w:t>
      </w:r>
      <w:r w:rsidR="00A0577A" w:rsidRPr="00CE6BE2">
        <w:rPr>
          <w:b w:val="0"/>
          <w:color w:val="000000" w:themeColor="text1"/>
          <w:sz w:val="24"/>
        </w:rPr>
        <w:t>提供方和客户</w:t>
      </w:r>
      <w:r w:rsidRPr="00CE6BE2">
        <w:rPr>
          <w:rFonts w:hAnsi="宋体" w:cs="宋体" w:hint="eastAsia"/>
          <w:b w:val="0"/>
          <w:bCs w:val="0"/>
          <w:color w:val="000000" w:themeColor="text1"/>
          <w:sz w:val="24"/>
          <w:szCs w:val="24"/>
        </w:rPr>
        <w:t>另有明确约定，否则</w:t>
      </w:r>
      <w:r w:rsidR="00992394" w:rsidRPr="00CE6BE2">
        <w:rPr>
          <w:rFonts w:hAnsi="宋体" w:cs="宋体" w:hint="eastAsia"/>
          <w:b w:val="0"/>
          <w:bCs w:val="0"/>
          <w:color w:val="000000" w:themeColor="text1"/>
          <w:sz w:val="24"/>
          <w:szCs w:val="24"/>
        </w:rPr>
        <w:t>课程报价</w:t>
      </w:r>
      <w:r w:rsidRPr="00CE6BE2">
        <w:rPr>
          <w:rFonts w:hAnsi="宋体" w:cs="宋体" w:hint="eastAsia"/>
          <w:b w:val="0"/>
          <w:bCs w:val="0"/>
          <w:color w:val="000000" w:themeColor="text1"/>
          <w:sz w:val="24"/>
          <w:szCs w:val="24"/>
        </w:rPr>
        <w:t>应</w:t>
      </w:r>
      <w:r w:rsidR="00F144F6" w:rsidRPr="00CE6BE2">
        <w:rPr>
          <w:rFonts w:hAnsi="宋体" w:cs="宋体" w:hint="eastAsia"/>
          <w:b w:val="0"/>
          <w:bCs w:val="0"/>
          <w:color w:val="000000" w:themeColor="text1"/>
          <w:sz w:val="24"/>
          <w:szCs w:val="24"/>
        </w:rPr>
        <w:t>为含税价</w:t>
      </w:r>
      <w:r w:rsidRPr="00CE6BE2">
        <w:rPr>
          <w:rFonts w:hAnsi="宋体" w:cs="宋体" w:hint="eastAsia"/>
          <w:b w:val="0"/>
          <w:bCs w:val="0"/>
          <w:color w:val="000000" w:themeColor="text1"/>
          <w:sz w:val="24"/>
          <w:szCs w:val="24"/>
        </w:rPr>
        <w:t>。除此以外，</w:t>
      </w:r>
      <w:r w:rsidR="00992394" w:rsidRPr="00CE6BE2">
        <w:rPr>
          <w:rFonts w:hAnsi="宋体" w:cs="宋体" w:hint="eastAsia"/>
          <w:b w:val="0"/>
          <w:bCs w:val="0"/>
          <w:color w:val="000000" w:themeColor="text1"/>
          <w:sz w:val="24"/>
          <w:szCs w:val="24"/>
        </w:rPr>
        <w:t>双方</w:t>
      </w:r>
      <w:r w:rsidRPr="00CE6BE2">
        <w:rPr>
          <w:rFonts w:hint="eastAsia"/>
          <w:b w:val="0"/>
          <w:color w:val="000000" w:themeColor="text1"/>
          <w:sz w:val="24"/>
        </w:rPr>
        <w:t>将各自承担税务机关根据中国现行法律法规向其征收的其他税费。</w:t>
      </w:r>
      <w:bookmarkEnd w:id="2"/>
      <w:bookmarkEnd w:id="3"/>
    </w:p>
    <w:p w14:paraId="172B3456" w14:textId="3C361C7C" w:rsidR="00BB4A7F" w:rsidRPr="00CE6BE2" w:rsidRDefault="00BB4A7F" w:rsidP="0072065D">
      <w:pPr>
        <w:pStyle w:val="Outline1"/>
        <w:numPr>
          <w:ilvl w:val="1"/>
          <w:numId w:val="4"/>
        </w:numPr>
        <w:tabs>
          <w:tab w:val="left" w:pos="7110"/>
        </w:tabs>
        <w:spacing w:line="360" w:lineRule="auto"/>
        <w:ind w:rightChars="11" w:right="22"/>
        <w:rPr>
          <w:rFonts w:cs="Times New Roman"/>
          <w:b w:val="0"/>
          <w:bCs w:val="0"/>
          <w:color w:val="000000" w:themeColor="text1"/>
          <w:sz w:val="24"/>
          <w:szCs w:val="24"/>
        </w:rPr>
      </w:pPr>
      <w:r w:rsidRPr="00CE6BE2">
        <w:rPr>
          <w:rFonts w:hAnsi="宋体" w:cs="宋体"/>
          <w:b w:val="0"/>
          <w:bCs w:val="0"/>
          <w:color w:val="000000" w:themeColor="text1"/>
          <w:sz w:val="24"/>
          <w:szCs w:val="24"/>
          <w:lang w:val="zh-CN"/>
        </w:rPr>
        <w:t>客户同意</w:t>
      </w:r>
      <w:r w:rsidRPr="00CE6BE2">
        <w:rPr>
          <w:rFonts w:hAnsi="宋体" w:cs="宋体"/>
          <w:b w:val="0"/>
          <w:bCs w:val="0"/>
          <w:color w:val="000000" w:themeColor="text1"/>
          <w:sz w:val="24"/>
          <w:szCs w:val="24"/>
        </w:rPr>
        <w:t>，</w:t>
      </w:r>
      <w:r w:rsidR="00AE315C" w:rsidRPr="00CE6BE2">
        <w:rPr>
          <w:rFonts w:hAnsi="宋体" w:cs="宋体" w:hint="eastAsia"/>
          <w:b w:val="0"/>
          <w:bCs w:val="0"/>
          <w:color w:val="000000" w:themeColor="text1"/>
          <w:sz w:val="24"/>
          <w:szCs w:val="24"/>
        </w:rPr>
        <w:t>除非本</w:t>
      </w:r>
      <w:r w:rsidR="00922DB4" w:rsidRPr="00CE6BE2">
        <w:rPr>
          <w:rFonts w:hAnsi="宋体" w:cs="宋体" w:hint="eastAsia"/>
          <w:b w:val="0"/>
          <w:bCs w:val="0"/>
          <w:color w:val="000000" w:themeColor="text1"/>
          <w:sz w:val="24"/>
          <w:szCs w:val="24"/>
        </w:rPr>
        <w:t>条款和</w:t>
      </w:r>
      <w:r w:rsidR="00922DB4" w:rsidRPr="00CE6BE2">
        <w:rPr>
          <w:rFonts w:hAnsi="宋体" w:cs="宋体"/>
          <w:b w:val="0"/>
          <w:bCs w:val="0"/>
          <w:color w:val="000000" w:themeColor="text1"/>
          <w:sz w:val="24"/>
          <w:szCs w:val="24"/>
        </w:rPr>
        <w:t>条件</w:t>
      </w:r>
      <w:r w:rsidR="00AE315C" w:rsidRPr="00CE6BE2">
        <w:rPr>
          <w:rFonts w:hAnsi="宋体" w:cs="宋体" w:hint="eastAsia"/>
          <w:b w:val="0"/>
          <w:bCs w:val="0"/>
          <w:color w:val="000000" w:themeColor="text1"/>
          <w:sz w:val="24"/>
          <w:szCs w:val="24"/>
        </w:rPr>
        <w:t>另有</w:t>
      </w:r>
      <w:r w:rsidR="00922DB4" w:rsidRPr="00CE6BE2">
        <w:rPr>
          <w:rFonts w:hAnsi="宋体" w:cs="宋体" w:hint="eastAsia"/>
          <w:b w:val="0"/>
          <w:bCs w:val="0"/>
          <w:color w:val="000000" w:themeColor="text1"/>
          <w:sz w:val="24"/>
          <w:szCs w:val="24"/>
        </w:rPr>
        <w:t>规定</w:t>
      </w:r>
      <w:r w:rsidR="00AE315C" w:rsidRPr="00CE6BE2">
        <w:rPr>
          <w:rFonts w:hAnsi="宋体" w:cs="宋体" w:hint="eastAsia"/>
          <w:b w:val="0"/>
          <w:bCs w:val="0"/>
          <w:color w:val="000000" w:themeColor="text1"/>
          <w:sz w:val="24"/>
          <w:szCs w:val="24"/>
        </w:rPr>
        <w:t>或事先征得</w:t>
      </w:r>
      <w:r w:rsidR="00331FF1" w:rsidRPr="00CE6BE2">
        <w:rPr>
          <w:rFonts w:hAnsi="宋体" w:cs="宋体" w:hint="eastAsia"/>
          <w:b w:val="0"/>
          <w:bCs w:val="0"/>
          <w:color w:val="000000" w:themeColor="text1"/>
          <w:sz w:val="24"/>
          <w:szCs w:val="24"/>
        </w:rPr>
        <w:t>服务提供方</w:t>
      </w:r>
      <w:r w:rsidR="00AE315C" w:rsidRPr="00CE6BE2">
        <w:rPr>
          <w:rFonts w:hAnsi="宋体" w:cs="宋体" w:hint="eastAsia"/>
          <w:b w:val="0"/>
          <w:bCs w:val="0"/>
          <w:color w:val="000000" w:themeColor="text1"/>
          <w:sz w:val="24"/>
          <w:szCs w:val="24"/>
        </w:rPr>
        <w:t>同意，</w:t>
      </w:r>
      <w:r w:rsidR="007221CD" w:rsidRPr="00CE6BE2">
        <w:rPr>
          <w:rFonts w:hAnsi="宋体" w:cs="宋体" w:hint="eastAsia"/>
          <w:b w:val="0"/>
          <w:bCs w:val="0"/>
          <w:color w:val="000000" w:themeColor="text1"/>
          <w:sz w:val="24"/>
          <w:szCs w:val="24"/>
        </w:rPr>
        <w:t>否则</w:t>
      </w:r>
      <w:r w:rsidR="00AE315C" w:rsidRPr="00CE6BE2">
        <w:rPr>
          <w:rFonts w:hAnsi="宋体" w:cs="宋体" w:hint="eastAsia"/>
          <w:b w:val="0"/>
          <w:bCs w:val="0"/>
          <w:color w:val="000000" w:themeColor="text1"/>
          <w:sz w:val="24"/>
          <w:szCs w:val="24"/>
        </w:rPr>
        <w:t>客户不得对</w:t>
      </w:r>
      <w:r w:rsidR="00825065" w:rsidRPr="00CE6BE2">
        <w:rPr>
          <w:rFonts w:hAnsi="宋体" w:cs="宋体" w:hint="eastAsia"/>
          <w:b w:val="0"/>
          <w:bCs w:val="0"/>
          <w:color w:val="000000" w:themeColor="text1"/>
          <w:sz w:val="24"/>
          <w:szCs w:val="24"/>
        </w:rPr>
        <w:t>应付款项进行任何抵扣</w:t>
      </w:r>
      <w:r w:rsidRPr="00CE6BE2">
        <w:rPr>
          <w:rFonts w:hAnsi="宋体" w:cs="宋体"/>
          <w:b w:val="0"/>
          <w:bCs w:val="0"/>
          <w:color w:val="000000" w:themeColor="text1"/>
          <w:sz w:val="24"/>
          <w:szCs w:val="24"/>
          <w:lang w:val="zh-CN"/>
        </w:rPr>
        <w:t>。</w:t>
      </w:r>
    </w:p>
    <w:bookmarkEnd w:id="1"/>
    <w:p w14:paraId="6F838CA0" w14:textId="77777777" w:rsidR="00D24BF4" w:rsidRPr="00CE6BE2" w:rsidRDefault="00D24BF4" w:rsidP="0072065D">
      <w:pPr>
        <w:pStyle w:val="Outline1"/>
        <w:numPr>
          <w:ilvl w:val="1"/>
          <w:numId w:val="4"/>
        </w:numPr>
        <w:tabs>
          <w:tab w:val="left" w:pos="7110"/>
        </w:tabs>
        <w:spacing w:line="360" w:lineRule="auto"/>
        <w:ind w:rightChars="11" w:right="22"/>
        <w:rPr>
          <w:rFonts w:hAnsi="宋体" w:cs="宋体"/>
          <w:b w:val="0"/>
          <w:bCs w:val="0"/>
          <w:color w:val="000000" w:themeColor="text1"/>
          <w:sz w:val="24"/>
          <w:szCs w:val="24"/>
          <w:lang w:val="zh-CN"/>
        </w:rPr>
      </w:pPr>
      <w:r w:rsidRPr="00CE6BE2" w:rsidDel="00554938">
        <w:rPr>
          <w:rFonts w:hAnsi="宋体" w:cs="宋体" w:hint="eastAsia"/>
          <w:b w:val="0"/>
          <w:bCs w:val="0"/>
          <w:color w:val="000000" w:themeColor="text1"/>
          <w:sz w:val="24"/>
          <w:szCs w:val="24"/>
          <w:lang w:val="zh-CN"/>
        </w:rPr>
        <w:t>如果</w:t>
      </w:r>
      <w:r w:rsidR="00F66E80" w:rsidRPr="00CE6BE2">
        <w:rPr>
          <w:rFonts w:hAnsi="宋体" w:cs="宋体" w:hint="eastAsia"/>
          <w:b w:val="0"/>
          <w:bCs w:val="0"/>
          <w:color w:val="000000" w:themeColor="text1"/>
          <w:sz w:val="24"/>
          <w:szCs w:val="24"/>
          <w:lang w:val="zh-CN"/>
        </w:rPr>
        <w:t>客户</w:t>
      </w:r>
      <w:r w:rsidRPr="00CE6BE2" w:rsidDel="00554938">
        <w:rPr>
          <w:rFonts w:hAnsi="宋体" w:cs="宋体" w:hint="eastAsia"/>
          <w:b w:val="0"/>
          <w:bCs w:val="0"/>
          <w:color w:val="000000" w:themeColor="text1"/>
          <w:sz w:val="24"/>
          <w:szCs w:val="24"/>
          <w:lang w:val="zh-CN"/>
        </w:rPr>
        <w:t>未能按时</w:t>
      </w:r>
      <w:r w:rsidR="00825065" w:rsidRPr="00CE6BE2">
        <w:rPr>
          <w:rFonts w:hAnsi="宋体" w:cs="宋体" w:hint="eastAsia"/>
          <w:b w:val="0"/>
          <w:bCs w:val="0"/>
          <w:color w:val="000000" w:themeColor="text1"/>
          <w:sz w:val="24"/>
          <w:szCs w:val="24"/>
          <w:lang w:val="zh-CN"/>
        </w:rPr>
        <w:t>、</w:t>
      </w:r>
      <w:r w:rsidR="00B932AE" w:rsidRPr="00CE6BE2">
        <w:rPr>
          <w:rFonts w:hAnsi="宋体" w:cs="宋体" w:hint="eastAsia"/>
          <w:b w:val="0"/>
          <w:bCs w:val="0"/>
          <w:color w:val="000000" w:themeColor="text1"/>
          <w:sz w:val="24"/>
          <w:szCs w:val="24"/>
          <w:lang w:val="zh-CN"/>
        </w:rPr>
        <w:t>足额</w:t>
      </w:r>
      <w:r w:rsidR="00825065" w:rsidRPr="00CE6BE2">
        <w:rPr>
          <w:rFonts w:hAnsi="宋体" w:cs="宋体" w:hint="eastAsia"/>
          <w:b w:val="0"/>
          <w:bCs w:val="0"/>
          <w:color w:val="000000" w:themeColor="text1"/>
          <w:sz w:val="24"/>
          <w:szCs w:val="24"/>
          <w:lang w:val="zh-CN"/>
        </w:rPr>
        <w:t>支付</w:t>
      </w:r>
      <w:r w:rsidR="00247548" w:rsidRPr="00CE6BE2">
        <w:rPr>
          <w:rFonts w:hAnsi="宋体" w:cs="宋体" w:hint="eastAsia"/>
          <w:b w:val="0"/>
          <w:bCs w:val="0"/>
          <w:color w:val="000000" w:themeColor="text1"/>
          <w:sz w:val="24"/>
          <w:szCs w:val="24"/>
          <w:lang w:val="zh-CN"/>
        </w:rPr>
        <w:t>教育服务</w:t>
      </w:r>
      <w:r w:rsidRPr="00CE6BE2" w:rsidDel="00554938">
        <w:rPr>
          <w:rFonts w:hAnsi="宋体" w:cs="宋体" w:hint="eastAsia"/>
          <w:b w:val="0"/>
          <w:bCs w:val="0"/>
          <w:color w:val="000000" w:themeColor="text1"/>
          <w:sz w:val="24"/>
          <w:szCs w:val="24"/>
          <w:lang w:val="zh-CN"/>
        </w:rPr>
        <w:t>费，</w:t>
      </w:r>
      <w:r w:rsidR="00331FF1" w:rsidRPr="00CE6BE2">
        <w:rPr>
          <w:rFonts w:hAnsi="宋体" w:cs="宋体" w:hint="eastAsia"/>
          <w:b w:val="0"/>
          <w:bCs w:val="0"/>
          <w:color w:val="000000" w:themeColor="text1"/>
          <w:sz w:val="24"/>
          <w:szCs w:val="24"/>
          <w:lang w:val="zh-CN"/>
        </w:rPr>
        <w:t>服务提供方</w:t>
      </w:r>
      <w:r w:rsidRPr="00CE6BE2" w:rsidDel="00554938">
        <w:rPr>
          <w:rFonts w:hAnsi="宋体" w:cs="宋体" w:hint="eastAsia"/>
          <w:b w:val="0"/>
          <w:bCs w:val="0"/>
          <w:color w:val="000000" w:themeColor="text1"/>
          <w:sz w:val="24"/>
          <w:szCs w:val="24"/>
          <w:lang w:val="zh-CN"/>
        </w:rPr>
        <w:t>有权暂停</w:t>
      </w:r>
      <w:r w:rsidR="00B5151F" w:rsidRPr="00CE6BE2">
        <w:rPr>
          <w:rFonts w:hAnsi="宋体" w:cs="宋体" w:hint="eastAsia"/>
          <w:b w:val="0"/>
          <w:bCs w:val="0"/>
          <w:color w:val="000000" w:themeColor="text1"/>
          <w:sz w:val="24"/>
          <w:szCs w:val="24"/>
          <w:lang w:val="zh-CN"/>
        </w:rPr>
        <w:t>、中止</w:t>
      </w:r>
      <w:r w:rsidR="001C5066" w:rsidRPr="00CE6BE2">
        <w:rPr>
          <w:rFonts w:hAnsi="宋体" w:cs="宋体" w:hint="eastAsia"/>
          <w:b w:val="0"/>
          <w:bCs w:val="0"/>
          <w:color w:val="000000" w:themeColor="text1"/>
          <w:sz w:val="24"/>
          <w:szCs w:val="24"/>
          <w:lang w:val="zh-CN"/>
        </w:rPr>
        <w:t>提供</w:t>
      </w:r>
      <w:r w:rsidR="00F66E80" w:rsidRPr="00CE6BE2">
        <w:rPr>
          <w:rFonts w:hAnsi="宋体" w:cs="宋体" w:hint="eastAsia"/>
          <w:b w:val="0"/>
          <w:bCs w:val="0"/>
          <w:color w:val="000000" w:themeColor="text1"/>
          <w:sz w:val="24"/>
          <w:szCs w:val="24"/>
          <w:lang w:val="zh-CN"/>
        </w:rPr>
        <w:t>客户</w:t>
      </w:r>
      <w:r w:rsidRPr="00CE6BE2">
        <w:rPr>
          <w:rFonts w:hAnsi="宋体" w:cs="宋体" w:hint="eastAsia"/>
          <w:b w:val="0"/>
          <w:bCs w:val="0"/>
          <w:color w:val="000000" w:themeColor="text1"/>
          <w:sz w:val="24"/>
          <w:szCs w:val="24"/>
          <w:lang w:val="zh-CN"/>
        </w:rPr>
        <w:t>相应的教育</w:t>
      </w:r>
      <w:r w:rsidRPr="00CE6BE2" w:rsidDel="00554938">
        <w:rPr>
          <w:rFonts w:hAnsi="宋体" w:cs="宋体" w:hint="eastAsia"/>
          <w:b w:val="0"/>
          <w:bCs w:val="0"/>
          <w:color w:val="000000" w:themeColor="text1"/>
          <w:sz w:val="24"/>
          <w:szCs w:val="24"/>
          <w:lang w:val="zh-CN"/>
        </w:rPr>
        <w:t>服务，直至</w:t>
      </w:r>
      <w:r w:rsidR="00F66E80" w:rsidRPr="00CE6BE2">
        <w:rPr>
          <w:rFonts w:hAnsi="宋体" w:cs="宋体" w:hint="eastAsia"/>
          <w:b w:val="0"/>
          <w:bCs w:val="0"/>
          <w:color w:val="000000" w:themeColor="text1"/>
          <w:sz w:val="24"/>
          <w:szCs w:val="24"/>
          <w:lang w:val="zh-CN"/>
        </w:rPr>
        <w:t>客户</w:t>
      </w:r>
      <w:r w:rsidRPr="00CE6BE2" w:rsidDel="00554938">
        <w:rPr>
          <w:rFonts w:hAnsi="宋体" w:cs="宋体" w:hint="eastAsia"/>
          <w:b w:val="0"/>
          <w:bCs w:val="0"/>
          <w:color w:val="000000" w:themeColor="text1"/>
          <w:sz w:val="24"/>
          <w:szCs w:val="24"/>
          <w:lang w:val="zh-CN"/>
        </w:rPr>
        <w:t>付款后，再另行商议新的</w:t>
      </w:r>
      <w:r w:rsidRPr="00CE6BE2">
        <w:rPr>
          <w:rFonts w:hAnsi="宋体" w:cs="宋体" w:hint="eastAsia"/>
          <w:b w:val="0"/>
          <w:bCs w:val="0"/>
          <w:color w:val="000000" w:themeColor="text1"/>
          <w:sz w:val="24"/>
          <w:szCs w:val="24"/>
          <w:lang w:val="zh-CN"/>
        </w:rPr>
        <w:t>服务</w:t>
      </w:r>
      <w:r w:rsidRPr="00CE6BE2" w:rsidDel="00554938">
        <w:rPr>
          <w:rFonts w:hAnsi="宋体" w:cs="宋体" w:hint="eastAsia"/>
          <w:b w:val="0"/>
          <w:bCs w:val="0"/>
          <w:color w:val="000000" w:themeColor="text1"/>
          <w:sz w:val="24"/>
          <w:szCs w:val="24"/>
          <w:lang w:val="zh-CN"/>
        </w:rPr>
        <w:t>时间。</w:t>
      </w:r>
    </w:p>
    <w:p w14:paraId="24B6B79C" w14:textId="77777777" w:rsidR="00BB4A7F" w:rsidRPr="00CE6BE2" w:rsidRDefault="00BB4A7F" w:rsidP="0072065D">
      <w:pPr>
        <w:pStyle w:val="Outline1"/>
        <w:numPr>
          <w:ilvl w:val="0"/>
          <w:numId w:val="4"/>
        </w:numPr>
        <w:tabs>
          <w:tab w:val="left" w:pos="7110"/>
        </w:tabs>
        <w:spacing w:line="360" w:lineRule="auto"/>
        <w:ind w:rightChars="11" w:right="22"/>
        <w:rPr>
          <w:rFonts w:cs="Times New Roman"/>
          <w:b w:val="0"/>
          <w:bCs w:val="0"/>
          <w:i/>
          <w:iCs/>
          <w:color w:val="000000" w:themeColor="text1"/>
          <w:sz w:val="24"/>
          <w:szCs w:val="24"/>
        </w:rPr>
      </w:pPr>
      <w:bookmarkStart w:id="4" w:name="OLE_LINK3"/>
      <w:bookmarkStart w:id="5" w:name="OLE_LINK4"/>
      <w:bookmarkStart w:id="6" w:name="OLE_LINK5"/>
      <w:bookmarkStart w:id="7" w:name="OLE_LINK6"/>
      <w:bookmarkStart w:id="8" w:name="OLE_LINK7"/>
      <w:r w:rsidRPr="00CE6BE2">
        <w:rPr>
          <w:rFonts w:hAnsi="宋体" w:cs="宋体"/>
          <w:color w:val="000000" w:themeColor="text1"/>
          <w:sz w:val="24"/>
          <w:szCs w:val="24"/>
          <w:lang w:val="zh-CN"/>
        </w:rPr>
        <w:t>知识产权</w:t>
      </w:r>
    </w:p>
    <w:p w14:paraId="10AE9B4A" w14:textId="53C5A9A1" w:rsidR="00BB4A7F" w:rsidRPr="00CE6BE2" w:rsidRDefault="00BB4A7F" w:rsidP="0072065D">
      <w:pPr>
        <w:pStyle w:val="Outline1"/>
        <w:numPr>
          <w:ilvl w:val="1"/>
          <w:numId w:val="4"/>
        </w:numPr>
        <w:tabs>
          <w:tab w:val="left" w:pos="7110"/>
        </w:tabs>
        <w:spacing w:line="360" w:lineRule="auto"/>
        <w:ind w:rightChars="11" w:right="22"/>
        <w:rPr>
          <w:b w:val="0"/>
          <w:bCs w:val="0"/>
          <w:color w:val="000000" w:themeColor="text1"/>
          <w:sz w:val="24"/>
          <w:szCs w:val="24"/>
        </w:rPr>
      </w:pPr>
      <w:r w:rsidRPr="00CE6BE2">
        <w:rPr>
          <w:rFonts w:hAnsi="宋体" w:cs="宋体"/>
          <w:b w:val="0"/>
          <w:bCs w:val="0"/>
          <w:color w:val="000000" w:themeColor="text1"/>
          <w:sz w:val="24"/>
          <w:szCs w:val="24"/>
        </w:rPr>
        <w:t>在整个课程期间所提供的所有课程资料，均为</w:t>
      </w:r>
      <w:r w:rsidR="00331FF1" w:rsidRPr="00CE6BE2">
        <w:rPr>
          <w:rFonts w:hAnsi="宋体" w:cs="宋体"/>
          <w:b w:val="0"/>
          <w:bCs w:val="0"/>
          <w:color w:val="000000" w:themeColor="text1"/>
          <w:sz w:val="24"/>
          <w:szCs w:val="24"/>
        </w:rPr>
        <w:t>服务提供方</w:t>
      </w:r>
      <w:r w:rsidRPr="00CE6BE2">
        <w:rPr>
          <w:rFonts w:hAnsi="宋体" w:cs="宋体"/>
          <w:b w:val="0"/>
          <w:bCs w:val="0"/>
          <w:color w:val="000000" w:themeColor="text1"/>
          <w:sz w:val="24"/>
          <w:szCs w:val="24"/>
        </w:rPr>
        <w:t>或原始内容提供商享有版权的作品。</w:t>
      </w:r>
      <w:r w:rsidRPr="00CE6BE2">
        <w:rPr>
          <w:rFonts w:hAnsi="宋体" w:cs="宋体"/>
          <w:b w:val="0"/>
          <w:bCs w:val="0"/>
          <w:color w:val="000000" w:themeColor="text1"/>
          <w:sz w:val="24"/>
          <w:szCs w:val="24"/>
          <w:lang w:val="zh-CN"/>
        </w:rPr>
        <w:t>除非</w:t>
      </w:r>
      <w:r w:rsidR="00916F75" w:rsidRPr="00CE6BE2">
        <w:rPr>
          <w:rFonts w:hAnsi="宋体" w:cs="宋体" w:hint="eastAsia"/>
          <w:b w:val="0"/>
          <w:bCs w:val="0"/>
          <w:color w:val="000000" w:themeColor="text1"/>
          <w:sz w:val="24"/>
          <w:szCs w:val="24"/>
          <w:lang w:val="zh-CN"/>
        </w:rPr>
        <w:t>服务</w:t>
      </w:r>
      <w:r w:rsidR="00916F75" w:rsidRPr="00CE6BE2">
        <w:rPr>
          <w:rFonts w:hAnsi="宋体" w:cs="宋体"/>
          <w:b w:val="0"/>
          <w:bCs w:val="0"/>
          <w:color w:val="000000" w:themeColor="text1"/>
          <w:sz w:val="24"/>
          <w:szCs w:val="24"/>
          <w:lang w:val="zh-CN"/>
        </w:rPr>
        <w:t>提供方和客户</w:t>
      </w:r>
      <w:r w:rsidRPr="00CE6BE2">
        <w:rPr>
          <w:rFonts w:hAnsi="宋体" w:cs="宋体"/>
          <w:b w:val="0"/>
          <w:bCs w:val="0"/>
          <w:color w:val="000000" w:themeColor="text1"/>
          <w:sz w:val="24"/>
          <w:szCs w:val="24"/>
          <w:lang w:val="zh-CN"/>
        </w:rPr>
        <w:t>另有规定</w:t>
      </w:r>
      <w:r w:rsidRPr="00CE6BE2">
        <w:rPr>
          <w:rFonts w:hAnsi="宋体" w:cs="宋体"/>
          <w:b w:val="0"/>
          <w:bCs w:val="0"/>
          <w:color w:val="000000" w:themeColor="text1"/>
          <w:sz w:val="24"/>
          <w:szCs w:val="24"/>
        </w:rPr>
        <w:t>，</w:t>
      </w:r>
      <w:r w:rsidRPr="00CE6BE2">
        <w:rPr>
          <w:rFonts w:hAnsi="宋体" w:cs="宋体"/>
          <w:b w:val="0"/>
          <w:bCs w:val="0"/>
          <w:color w:val="000000" w:themeColor="text1"/>
          <w:sz w:val="24"/>
          <w:szCs w:val="24"/>
          <w:lang w:val="zh-CN"/>
        </w:rPr>
        <w:t>这类课程资料将仅提供给课程参与者使用</w:t>
      </w:r>
      <w:r w:rsidRPr="00CE6BE2">
        <w:rPr>
          <w:rFonts w:hAnsi="宋体" w:cs="宋体"/>
          <w:b w:val="0"/>
          <w:bCs w:val="0"/>
          <w:color w:val="000000" w:themeColor="text1"/>
          <w:sz w:val="24"/>
          <w:szCs w:val="24"/>
        </w:rPr>
        <w:t>，</w:t>
      </w:r>
      <w:r w:rsidRPr="00CE6BE2">
        <w:rPr>
          <w:rFonts w:hAnsi="宋体" w:cs="宋体"/>
          <w:b w:val="0"/>
          <w:bCs w:val="0"/>
          <w:color w:val="000000" w:themeColor="text1"/>
          <w:sz w:val="24"/>
          <w:szCs w:val="24"/>
          <w:lang w:val="zh-CN"/>
        </w:rPr>
        <w:t>不得在未获得</w:t>
      </w:r>
      <w:r w:rsidR="00331FF1" w:rsidRPr="00CE6BE2">
        <w:rPr>
          <w:rFonts w:hAnsi="宋体" w:cs="宋体"/>
          <w:b w:val="0"/>
          <w:bCs w:val="0"/>
          <w:color w:val="000000" w:themeColor="text1"/>
          <w:sz w:val="24"/>
          <w:szCs w:val="24"/>
          <w:lang w:val="zh-CN"/>
        </w:rPr>
        <w:t>服务提供方</w:t>
      </w:r>
      <w:r w:rsidR="00825065" w:rsidRPr="00CE6BE2">
        <w:rPr>
          <w:rFonts w:hAnsi="宋体" w:cs="宋体" w:hint="eastAsia"/>
          <w:b w:val="0"/>
          <w:bCs w:val="0"/>
          <w:color w:val="000000" w:themeColor="text1"/>
          <w:sz w:val="24"/>
          <w:szCs w:val="24"/>
          <w:lang w:val="zh-CN"/>
        </w:rPr>
        <w:t>书面</w:t>
      </w:r>
      <w:r w:rsidR="00916F75" w:rsidRPr="00CE6BE2">
        <w:rPr>
          <w:rFonts w:hAnsi="宋体" w:cs="宋体"/>
          <w:b w:val="0"/>
          <w:bCs w:val="0"/>
          <w:color w:val="000000" w:themeColor="text1"/>
          <w:sz w:val="24"/>
          <w:szCs w:val="24"/>
          <w:lang w:val="zh-CN"/>
        </w:rPr>
        <w:t>同意之前提供给其他任何人使用或是进行任何复制、散发或</w:t>
      </w:r>
      <w:r w:rsidR="00B55253" w:rsidRPr="00CE6BE2">
        <w:rPr>
          <w:rFonts w:hAnsi="宋体" w:cs="宋体"/>
          <w:b w:val="0"/>
          <w:bCs w:val="0"/>
          <w:color w:val="000000" w:themeColor="text1"/>
          <w:sz w:val="24"/>
          <w:szCs w:val="24"/>
          <w:lang w:val="zh-CN"/>
        </w:rPr>
        <w:t>修改</w:t>
      </w:r>
      <w:r w:rsidR="00B55253" w:rsidRPr="00CE6BE2">
        <w:rPr>
          <w:rFonts w:hAnsi="宋体" w:cs="宋体" w:hint="eastAsia"/>
          <w:b w:val="0"/>
          <w:bCs w:val="0"/>
          <w:color w:val="000000" w:themeColor="text1"/>
          <w:sz w:val="24"/>
          <w:szCs w:val="24"/>
          <w:lang w:val="zh-CN"/>
        </w:rPr>
        <w:t>，</w:t>
      </w:r>
      <w:r w:rsidR="00916F75" w:rsidRPr="00CE6BE2">
        <w:rPr>
          <w:rFonts w:hAnsi="宋体" w:cs="宋体" w:hint="eastAsia"/>
          <w:b w:val="0"/>
          <w:bCs w:val="0"/>
          <w:color w:val="000000" w:themeColor="text1"/>
          <w:sz w:val="24"/>
          <w:szCs w:val="24"/>
          <w:lang w:val="zh-CN"/>
        </w:rPr>
        <w:t>客户</w:t>
      </w:r>
      <w:r w:rsidR="00916F75" w:rsidRPr="00CE6BE2">
        <w:rPr>
          <w:rFonts w:hAnsi="宋体" w:cs="宋体"/>
          <w:b w:val="0"/>
          <w:bCs w:val="0"/>
          <w:color w:val="000000" w:themeColor="text1"/>
          <w:sz w:val="24"/>
          <w:szCs w:val="24"/>
          <w:lang w:val="zh-CN"/>
        </w:rPr>
        <w:t>并</w:t>
      </w:r>
      <w:r w:rsidR="00916F75" w:rsidRPr="00CE6BE2">
        <w:rPr>
          <w:rFonts w:hAnsi="宋体" w:cs="宋体" w:hint="eastAsia"/>
          <w:b w:val="0"/>
          <w:bCs w:val="0"/>
          <w:color w:val="000000" w:themeColor="text1"/>
          <w:sz w:val="24"/>
          <w:szCs w:val="24"/>
          <w:lang w:val="zh-CN"/>
        </w:rPr>
        <w:t>不得</w:t>
      </w:r>
      <w:r w:rsidR="00916F75" w:rsidRPr="00CE6BE2">
        <w:rPr>
          <w:rFonts w:hAnsi="宋体" w:cs="宋体"/>
          <w:b w:val="0"/>
          <w:bCs w:val="0"/>
          <w:color w:val="000000" w:themeColor="text1"/>
          <w:sz w:val="24"/>
          <w:szCs w:val="24"/>
          <w:lang w:val="zh-CN"/>
        </w:rPr>
        <w:t>对</w:t>
      </w:r>
      <w:r w:rsidR="00B55253" w:rsidRPr="00CE6BE2">
        <w:rPr>
          <w:rFonts w:hAnsi="宋体" w:cs="宋体" w:hint="eastAsia"/>
          <w:b w:val="0"/>
          <w:bCs w:val="0"/>
          <w:color w:val="000000" w:themeColor="text1"/>
          <w:sz w:val="24"/>
          <w:szCs w:val="24"/>
          <w:lang w:val="zh-CN"/>
        </w:rPr>
        <w:t>培训</w:t>
      </w:r>
      <w:r w:rsidR="00B55253" w:rsidRPr="00CE6BE2">
        <w:rPr>
          <w:rFonts w:hAnsi="宋体" w:cs="宋体"/>
          <w:b w:val="0"/>
          <w:bCs w:val="0"/>
          <w:color w:val="000000" w:themeColor="text1"/>
          <w:sz w:val="24"/>
          <w:szCs w:val="24"/>
          <w:lang w:val="zh-CN"/>
        </w:rPr>
        <w:t>课程进行</w:t>
      </w:r>
      <w:r w:rsidR="00B55253" w:rsidRPr="00CE6BE2">
        <w:rPr>
          <w:rFonts w:hAnsi="宋体" w:cs="宋体" w:hint="eastAsia"/>
          <w:b w:val="0"/>
          <w:bCs w:val="0"/>
          <w:color w:val="000000" w:themeColor="text1"/>
          <w:sz w:val="24"/>
          <w:szCs w:val="24"/>
          <w:lang w:val="zh-CN"/>
        </w:rPr>
        <w:t>录音</w:t>
      </w:r>
      <w:r w:rsidR="00B55253" w:rsidRPr="00CE6BE2">
        <w:rPr>
          <w:rFonts w:hAnsi="宋体" w:cs="宋体"/>
          <w:b w:val="0"/>
          <w:bCs w:val="0"/>
          <w:color w:val="000000" w:themeColor="text1"/>
          <w:sz w:val="24"/>
          <w:szCs w:val="24"/>
          <w:lang w:val="zh-CN"/>
        </w:rPr>
        <w:t>、录像或其他</w:t>
      </w:r>
      <w:r w:rsidR="00B55253" w:rsidRPr="00CE6BE2">
        <w:rPr>
          <w:rFonts w:hAnsi="宋体" w:cs="宋体" w:hint="eastAsia"/>
          <w:b w:val="0"/>
          <w:bCs w:val="0"/>
          <w:color w:val="000000" w:themeColor="text1"/>
          <w:sz w:val="24"/>
          <w:szCs w:val="24"/>
          <w:lang w:val="zh-CN"/>
        </w:rPr>
        <w:t>形式</w:t>
      </w:r>
      <w:r w:rsidR="00B55253" w:rsidRPr="00CE6BE2">
        <w:rPr>
          <w:rFonts w:hAnsi="宋体" w:cs="宋体"/>
          <w:b w:val="0"/>
          <w:bCs w:val="0"/>
          <w:color w:val="000000" w:themeColor="text1"/>
          <w:sz w:val="24"/>
          <w:szCs w:val="24"/>
          <w:lang w:val="zh-CN"/>
        </w:rPr>
        <w:t>的复制</w:t>
      </w:r>
      <w:r w:rsidR="00B82983" w:rsidRPr="00CE6BE2">
        <w:rPr>
          <w:rFonts w:hAnsi="宋体" w:cs="宋体" w:hint="eastAsia"/>
          <w:b w:val="0"/>
          <w:bCs w:val="0"/>
          <w:color w:val="000000" w:themeColor="text1"/>
          <w:sz w:val="24"/>
          <w:szCs w:val="24"/>
          <w:lang w:val="zh-CN"/>
        </w:rPr>
        <w:t>及</w:t>
      </w:r>
      <w:r w:rsidR="00B82983" w:rsidRPr="00CE6BE2">
        <w:rPr>
          <w:rFonts w:hAnsi="宋体" w:cs="宋体"/>
          <w:b w:val="0"/>
          <w:bCs w:val="0"/>
          <w:color w:val="000000" w:themeColor="text1"/>
          <w:sz w:val="24"/>
          <w:szCs w:val="24"/>
          <w:lang w:val="zh-CN"/>
        </w:rPr>
        <w:t>散播</w:t>
      </w:r>
      <w:r w:rsidR="00B55253" w:rsidRPr="00CE6BE2">
        <w:rPr>
          <w:rFonts w:hAnsi="宋体" w:cs="宋体"/>
          <w:b w:val="0"/>
          <w:bCs w:val="0"/>
          <w:color w:val="000000" w:themeColor="text1"/>
          <w:sz w:val="24"/>
          <w:szCs w:val="24"/>
          <w:lang w:val="zh-CN"/>
        </w:rPr>
        <w:t>。</w:t>
      </w:r>
      <w:r w:rsidRPr="00CE6BE2">
        <w:rPr>
          <w:b w:val="0"/>
          <w:bCs w:val="0"/>
          <w:color w:val="000000" w:themeColor="text1"/>
          <w:sz w:val="24"/>
          <w:szCs w:val="24"/>
        </w:rPr>
        <w:t xml:space="preserve">  </w:t>
      </w:r>
    </w:p>
    <w:p w14:paraId="15882187" w14:textId="77777777" w:rsidR="00BB4A7F" w:rsidRPr="00CE6BE2" w:rsidRDefault="00BB4A7F" w:rsidP="0072065D">
      <w:pPr>
        <w:pStyle w:val="Outline1"/>
        <w:numPr>
          <w:ilvl w:val="1"/>
          <w:numId w:val="4"/>
        </w:numPr>
        <w:tabs>
          <w:tab w:val="left" w:pos="7110"/>
        </w:tabs>
        <w:spacing w:line="360" w:lineRule="auto"/>
        <w:ind w:rightChars="11" w:right="22"/>
        <w:rPr>
          <w:rFonts w:hAnsi="宋体" w:cs="宋体"/>
          <w:b w:val="0"/>
          <w:bCs w:val="0"/>
          <w:color w:val="000000" w:themeColor="text1"/>
          <w:sz w:val="24"/>
          <w:szCs w:val="24"/>
        </w:rPr>
      </w:pPr>
      <w:r w:rsidRPr="00CE6BE2">
        <w:rPr>
          <w:rFonts w:hAnsi="宋体" w:cs="宋体"/>
          <w:b w:val="0"/>
          <w:bCs w:val="0"/>
          <w:color w:val="000000" w:themeColor="text1"/>
          <w:sz w:val="24"/>
          <w:szCs w:val="24"/>
        </w:rPr>
        <w:t>如果教育服务</w:t>
      </w:r>
      <w:r w:rsidR="001D5CE0" w:rsidRPr="00CE6BE2">
        <w:rPr>
          <w:rFonts w:hAnsi="宋体" w:cs="宋体" w:hint="eastAsia"/>
          <w:b w:val="0"/>
          <w:bCs w:val="0"/>
          <w:color w:val="000000" w:themeColor="text1"/>
          <w:sz w:val="24"/>
          <w:szCs w:val="24"/>
        </w:rPr>
        <w:t>在服务提供</w:t>
      </w:r>
      <w:r w:rsidRPr="00CE6BE2">
        <w:rPr>
          <w:rFonts w:hAnsi="宋体" w:cs="宋体"/>
          <w:b w:val="0"/>
          <w:bCs w:val="0"/>
          <w:color w:val="000000" w:themeColor="text1"/>
          <w:sz w:val="24"/>
          <w:szCs w:val="24"/>
        </w:rPr>
        <w:t>国</w:t>
      </w:r>
      <w:r w:rsidR="001D5CE0" w:rsidRPr="00CE6BE2">
        <w:rPr>
          <w:rFonts w:hAnsi="宋体" w:cs="宋体" w:hint="eastAsia"/>
          <w:b w:val="0"/>
          <w:bCs w:val="0"/>
          <w:color w:val="000000" w:themeColor="text1"/>
          <w:sz w:val="24"/>
          <w:szCs w:val="24"/>
        </w:rPr>
        <w:t>因侵犯任何第三方</w:t>
      </w:r>
      <w:r w:rsidRPr="00CE6BE2">
        <w:rPr>
          <w:rFonts w:hAnsi="宋体" w:cs="宋体"/>
          <w:b w:val="0"/>
          <w:bCs w:val="0"/>
          <w:color w:val="000000" w:themeColor="text1"/>
          <w:sz w:val="24"/>
          <w:szCs w:val="24"/>
        </w:rPr>
        <w:t>的专利、实用新型、工业设计、版权、商业秘密、掩模作品或商标而导致第三方对客户提出任何索赔，则</w:t>
      </w:r>
      <w:r w:rsidR="00331FF1" w:rsidRPr="00CE6BE2">
        <w:rPr>
          <w:rFonts w:hAnsi="宋体" w:cs="宋体"/>
          <w:b w:val="0"/>
          <w:bCs w:val="0"/>
          <w:color w:val="000000" w:themeColor="text1"/>
          <w:sz w:val="24"/>
          <w:szCs w:val="24"/>
        </w:rPr>
        <w:t>服务提供方</w:t>
      </w:r>
      <w:r w:rsidRPr="00CE6BE2">
        <w:rPr>
          <w:rFonts w:hAnsi="宋体" w:cs="宋体"/>
          <w:b w:val="0"/>
          <w:bCs w:val="0"/>
          <w:color w:val="000000" w:themeColor="text1"/>
          <w:sz w:val="24"/>
          <w:szCs w:val="24"/>
        </w:rPr>
        <w:t>将为客户提供抗辩或予以和解，只要客户立即书面通知</w:t>
      </w:r>
      <w:r w:rsidR="00331FF1" w:rsidRPr="00CE6BE2">
        <w:rPr>
          <w:rFonts w:hAnsi="宋体" w:cs="宋体"/>
          <w:b w:val="0"/>
          <w:bCs w:val="0"/>
          <w:color w:val="000000" w:themeColor="text1"/>
          <w:sz w:val="24"/>
          <w:szCs w:val="24"/>
        </w:rPr>
        <w:t>服务提供方</w:t>
      </w:r>
      <w:r w:rsidR="00825065" w:rsidRPr="00CE6BE2">
        <w:rPr>
          <w:rFonts w:hint="eastAsia"/>
          <w:b w:val="0"/>
          <w:bCs w:val="0"/>
          <w:color w:val="000000" w:themeColor="text1"/>
          <w:sz w:val="24"/>
          <w:szCs w:val="24"/>
        </w:rPr>
        <w:t>，</w:t>
      </w:r>
      <w:r w:rsidRPr="00CE6BE2">
        <w:rPr>
          <w:rFonts w:hAnsi="宋体" w:cs="宋体"/>
          <w:b w:val="0"/>
          <w:bCs w:val="0"/>
          <w:color w:val="000000" w:themeColor="text1"/>
          <w:sz w:val="24"/>
          <w:szCs w:val="24"/>
        </w:rPr>
        <w:t>与</w:t>
      </w:r>
      <w:r w:rsidR="00331FF1" w:rsidRPr="00CE6BE2">
        <w:rPr>
          <w:rFonts w:hAnsi="宋体" w:cs="宋体"/>
          <w:b w:val="0"/>
          <w:bCs w:val="0"/>
          <w:color w:val="000000" w:themeColor="text1"/>
          <w:sz w:val="24"/>
          <w:szCs w:val="24"/>
        </w:rPr>
        <w:t>服务提</w:t>
      </w:r>
      <w:r w:rsidR="00331FF1" w:rsidRPr="00CE6BE2">
        <w:rPr>
          <w:rFonts w:hAnsi="宋体" w:cs="宋体"/>
          <w:b w:val="0"/>
          <w:bCs w:val="0"/>
          <w:color w:val="000000" w:themeColor="text1"/>
          <w:sz w:val="24"/>
          <w:szCs w:val="24"/>
        </w:rPr>
        <w:lastRenderedPageBreak/>
        <w:t>供方</w:t>
      </w:r>
      <w:r w:rsidRPr="00CE6BE2">
        <w:rPr>
          <w:rFonts w:hAnsi="宋体" w:cs="宋体"/>
          <w:b w:val="0"/>
          <w:bCs w:val="0"/>
          <w:color w:val="000000" w:themeColor="text1"/>
          <w:sz w:val="24"/>
          <w:szCs w:val="24"/>
        </w:rPr>
        <w:t>合作，并授予</w:t>
      </w:r>
      <w:r w:rsidR="00331FF1" w:rsidRPr="00CE6BE2">
        <w:rPr>
          <w:rFonts w:hAnsi="宋体" w:cs="宋体"/>
          <w:b w:val="0"/>
          <w:bCs w:val="0"/>
          <w:color w:val="000000" w:themeColor="text1"/>
          <w:sz w:val="24"/>
          <w:szCs w:val="24"/>
        </w:rPr>
        <w:t>服务提供方</w:t>
      </w:r>
      <w:r w:rsidRPr="00CE6BE2">
        <w:rPr>
          <w:rFonts w:hAnsi="宋体" w:cs="宋体"/>
          <w:b w:val="0"/>
          <w:bCs w:val="0"/>
          <w:color w:val="000000" w:themeColor="text1"/>
          <w:sz w:val="24"/>
          <w:szCs w:val="24"/>
        </w:rPr>
        <w:t>抗辩或予以和解的独家</w:t>
      </w:r>
      <w:r w:rsidR="001D5CE0" w:rsidRPr="00CE6BE2">
        <w:rPr>
          <w:rFonts w:hAnsi="宋体" w:cs="宋体" w:hint="eastAsia"/>
          <w:b w:val="0"/>
          <w:bCs w:val="0"/>
          <w:color w:val="000000" w:themeColor="text1"/>
          <w:sz w:val="24"/>
          <w:szCs w:val="24"/>
        </w:rPr>
        <w:t>全权</w:t>
      </w:r>
      <w:r w:rsidRPr="00CE6BE2">
        <w:rPr>
          <w:rFonts w:hAnsi="宋体" w:cs="宋体"/>
          <w:b w:val="0"/>
          <w:bCs w:val="0"/>
          <w:color w:val="000000" w:themeColor="text1"/>
          <w:sz w:val="24"/>
          <w:szCs w:val="24"/>
        </w:rPr>
        <w:t>控制权。</w:t>
      </w:r>
      <w:bookmarkStart w:id="9" w:name="OLE_LINK2"/>
      <w:r w:rsidR="00331FF1" w:rsidRPr="00CE6BE2">
        <w:rPr>
          <w:rFonts w:hAnsi="宋体" w:cs="宋体" w:hint="eastAsia"/>
          <w:b w:val="0"/>
          <w:bCs w:val="0"/>
          <w:color w:val="000000" w:themeColor="text1"/>
          <w:sz w:val="24"/>
          <w:szCs w:val="24"/>
        </w:rPr>
        <w:t>服务提供方</w:t>
      </w:r>
      <w:r w:rsidR="00FF00D1" w:rsidRPr="00CE6BE2">
        <w:rPr>
          <w:rFonts w:hAnsi="宋体" w:cs="宋体" w:hint="eastAsia"/>
          <w:b w:val="0"/>
          <w:bCs w:val="0"/>
          <w:color w:val="000000" w:themeColor="text1"/>
          <w:sz w:val="24"/>
          <w:szCs w:val="24"/>
        </w:rPr>
        <w:t>将支付侵权索赔的抗辩费用、</w:t>
      </w:r>
      <w:r w:rsidR="00331FF1" w:rsidRPr="00CE6BE2">
        <w:rPr>
          <w:rFonts w:hAnsi="宋体" w:cs="宋体" w:hint="eastAsia"/>
          <w:b w:val="0"/>
          <w:bCs w:val="0"/>
          <w:color w:val="000000" w:themeColor="text1"/>
          <w:sz w:val="24"/>
          <w:szCs w:val="24"/>
        </w:rPr>
        <w:t>服务提供方</w:t>
      </w:r>
      <w:r w:rsidR="00FF00D1" w:rsidRPr="00CE6BE2">
        <w:rPr>
          <w:rFonts w:hAnsi="宋体" w:cs="宋体" w:hint="eastAsia"/>
          <w:b w:val="0"/>
          <w:bCs w:val="0"/>
          <w:color w:val="000000" w:themeColor="text1"/>
          <w:sz w:val="24"/>
          <w:szCs w:val="24"/>
        </w:rPr>
        <w:t>谈妥的和解费用及法院判决的损害赔偿。</w:t>
      </w:r>
      <w:bookmarkEnd w:id="9"/>
    </w:p>
    <w:p w14:paraId="227B0200" w14:textId="4312EB5F" w:rsidR="00AE36B5" w:rsidRPr="00CE6BE2" w:rsidRDefault="00AE36B5" w:rsidP="0072065D">
      <w:pPr>
        <w:pStyle w:val="Outline1"/>
        <w:numPr>
          <w:ilvl w:val="1"/>
          <w:numId w:val="4"/>
        </w:numPr>
        <w:tabs>
          <w:tab w:val="left" w:pos="7110"/>
        </w:tabs>
        <w:spacing w:line="360" w:lineRule="auto"/>
        <w:ind w:rightChars="11" w:right="22"/>
        <w:rPr>
          <w:rFonts w:hAnsi="宋体" w:cs="宋体"/>
          <w:b w:val="0"/>
          <w:bCs w:val="0"/>
          <w:color w:val="000000" w:themeColor="text1"/>
          <w:sz w:val="24"/>
          <w:szCs w:val="24"/>
        </w:rPr>
      </w:pPr>
      <w:r w:rsidRPr="00CE6BE2">
        <w:rPr>
          <w:rFonts w:hAnsi="宋体" w:cs="宋体" w:hint="eastAsia"/>
          <w:b w:val="0"/>
          <w:bCs w:val="0"/>
          <w:color w:val="000000" w:themeColor="text1"/>
          <w:sz w:val="24"/>
          <w:szCs w:val="24"/>
        </w:rPr>
        <w:t>在第三方提出的索赔可能成立的情况下，</w:t>
      </w:r>
      <w:r w:rsidR="00331FF1" w:rsidRPr="00CE6BE2">
        <w:rPr>
          <w:rFonts w:hAnsi="宋体" w:cs="宋体" w:hint="eastAsia"/>
          <w:b w:val="0"/>
          <w:bCs w:val="0"/>
          <w:color w:val="000000" w:themeColor="text1"/>
          <w:sz w:val="24"/>
          <w:szCs w:val="24"/>
        </w:rPr>
        <w:t>服务提供方</w:t>
      </w:r>
      <w:r w:rsidR="00E3193A" w:rsidRPr="00CE6BE2">
        <w:rPr>
          <w:rFonts w:hAnsi="宋体" w:cs="宋体" w:hint="eastAsia"/>
          <w:b w:val="0"/>
          <w:bCs w:val="0"/>
          <w:color w:val="000000" w:themeColor="text1"/>
          <w:sz w:val="24"/>
          <w:szCs w:val="24"/>
        </w:rPr>
        <w:t>可以对</w:t>
      </w:r>
      <w:r w:rsidR="00B33F8B" w:rsidRPr="00CE6BE2">
        <w:rPr>
          <w:rFonts w:hAnsi="宋体" w:cs="宋体" w:hint="eastAsia"/>
          <w:b w:val="0"/>
          <w:bCs w:val="0"/>
          <w:color w:val="000000" w:themeColor="text1"/>
          <w:sz w:val="24"/>
          <w:szCs w:val="24"/>
        </w:rPr>
        <w:t>教育服务</w:t>
      </w:r>
      <w:r w:rsidR="00E3193A" w:rsidRPr="00CE6BE2">
        <w:rPr>
          <w:rFonts w:hAnsi="宋体" w:cs="宋体" w:hint="eastAsia"/>
          <w:b w:val="0"/>
          <w:bCs w:val="0"/>
          <w:color w:val="000000" w:themeColor="text1"/>
          <w:sz w:val="24"/>
          <w:szCs w:val="24"/>
        </w:rPr>
        <w:t>进行修改、取得必需的许可或以至少功能相同的</w:t>
      </w:r>
      <w:r w:rsidR="00B33F8B" w:rsidRPr="00CE6BE2">
        <w:rPr>
          <w:rFonts w:hAnsi="宋体" w:cs="宋体" w:hint="eastAsia"/>
          <w:b w:val="0"/>
          <w:bCs w:val="0"/>
          <w:color w:val="000000" w:themeColor="text1"/>
          <w:sz w:val="24"/>
          <w:szCs w:val="24"/>
        </w:rPr>
        <w:t>服务</w:t>
      </w:r>
      <w:r w:rsidR="00E3193A" w:rsidRPr="00CE6BE2">
        <w:rPr>
          <w:rFonts w:hAnsi="宋体" w:cs="宋体" w:hint="eastAsia"/>
          <w:b w:val="0"/>
          <w:bCs w:val="0"/>
          <w:color w:val="000000" w:themeColor="text1"/>
          <w:sz w:val="24"/>
          <w:szCs w:val="24"/>
        </w:rPr>
        <w:t>更换受影响的部分。如果</w:t>
      </w:r>
      <w:r w:rsidR="00922DB4" w:rsidRPr="00CE6BE2">
        <w:rPr>
          <w:rFonts w:hAnsi="宋体" w:cs="宋体" w:hint="eastAsia"/>
          <w:b w:val="0"/>
          <w:bCs w:val="0"/>
          <w:color w:val="000000" w:themeColor="text1"/>
          <w:sz w:val="24"/>
          <w:szCs w:val="24"/>
        </w:rPr>
        <w:t>服务提供方</w:t>
      </w:r>
      <w:r w:rsidR="00E3193A" w:rsidRPr="00CE6BE2">
        <w:rPr>
          <w:rFonts w:hAnsi="宋体" w:cs="宋体" w:hint="eastAsia"/>
          <w:b w:val="0"/>
          <w:bCs w:val="0"/>
          <w:color w:val="000000" w:themeColor="text1"/>
          <w:sz w:val="24"/>
          <w:szCs w:val="24"/>
        </w:rPr>
        <w:t>认为上述任何方法均不可行，则</w:t>
      </w:r>
      <w:r w:rsidR="00922DB4" w:rsidRPr="00CE6BE2">
        <w:rPr>
          <w:rFonts w:hAnsi="宋体" w:cs="宋体" w:hint="eastAsia"/>
          <w:b w:val="0"/>
          <w:bCs w:val="0"/>
          <w:color w:val="000000" w:themeColor="text1"/>
          <w:sz w:val="24"/>
          <w:szCs w:val="24"/>
        </w:rPr>
        <w:t>服务提供方</w:t>
      </w:r>
      <w:r w:rsidR="00E3193A" w:rsidRPr="00CE6BE2">
        <w:rPr>
          <w:rFonts w:hAnsi="宋体" w:cs="宋体" w:hint="eastAsia"/>
          <w:b w:val="0"/>
          <w:bCs w:val="0"/>
          <w:color w:val="000000" w:themeColor="text1"/>
          <w:sz w:val="24"/>
          <w:szCs w:val="24"/>
        </w:rPr>
        <w:t>将向</w:t>
      </w:r>
      <w:r w:rsidR="00922DB4" w:rsidRPr="00CE6BE2">
        <w:rPr>
          <w:rFonts w:hAnsi="宋体" w:cs="宋体" w:hint="eastAsia"/>
          <w:b w:val="0"/>
          <w:bCs w:val="0"/>
          <w:color w:val="000000" w:themeColor="text1"/>
          <w:sz w:val="24"/>
          <w:szCs w:val="24"/>
        </w:rPr>
        <w:t>客户</w:t>
      </w:r>
      <w:r w:rsidR="00E3193A" w:rsidRPr="00CE6BE2">
        <w:rPr>
          <w:rFonts w:hAnsi="宋体" w:cs="宋体" w:hint="eastAsia"/>
          <w:b w:val="0"/>
          <w:bCs w:val="0"/>
          <w:color w:val="000000" w:themeColor="text1"/>
          <w:sz w:val="24"/>
          <w:szCs w:val="24"/>
        </w:rPr>
        <w:t>返还</w:t>
      </w:r>
      <w:r w:rsidR="00922DB4" w:rsidRPr="00CE6BE2">
        <w:rPr>
          <w:rFonts w:hAnsi="宋体" w:cs="宋体" w:hint="eastAsia"/>
          <w:b w:val="0"/>
          <w:bCs w:val="0"/>
          <w:color w:val="000000" w:themeColor="text1"/>
          <w:sz w:val="24"/>
          <w:szCs w:val="24"/>
        </w:rPr>
        <w:t>客户</w:t>
      </w:r>
      <w:r w:rsidR="00B33F8B" w:rsidRPr="00CE6BE2">
        <w:rPr>
          <w:rFonts w:hAnsi="宋体" w:cs="宋体" w:hint="eastAsia"/>
          <w:b w:val="0"/>
          <w:bCs w:val="0"/>
          <w:color w:val="000000" w:themeColor="text1"/>
          <w:sz w:val="24"/>
          <w:szCs w:val="24"/>
        </w:rPr>
        <w:t>为侵权部分的教育服务所已支付的服务费。</w:t>
      </w:r>
    </w:p>
    <w:bookmarkEnd w:id="4"/>
    <w:bookmarkEnd w:id="5"/>
    <w:bookmarkEnd w:id="6"/>
    <w:bookmarkEnd w:id="7"/>
    <w:bookmarkEnd w:id="8"/>
    <w:p w14:paraId="64087830" w14:textId="77777777" w:rsidR="00F35F33" w:rsidRPr="00CE6BE2" w:rsidRDefault="00F35F33" w:rsidP="0072065D">
      <w:pPr>
        <w:pStyle w:val="Outline1"/>
        <w:numPr>
          <w:ilvl w:val="0"/>
          <w:numId w:val="4"/>
        </w:numPr>
        <w:tabs>
          <w:tab w:val="left" w:pos="7110"/>
        </w:tabs>
        <w:spacing w:line="360" w:lineRule="auto"/>
        <w:ind w:rightChars="11" w:right="22"/>
        <w:jc w:val="left"/>
        <w:rPr>
          <w:rFonts w:hAnsi="宋体" w:cs="宋体"/>
          <w:color w:val="000000" w:themeColor="text1"/>
          <w:sz w:val="24"/>
          <w:szCs w:val="24"/>
          <w:lang w:val="zh-CN"/>
        </w:rPr>
      </w:pPr>
      <w:r w:rsidRPr="00CE6BE2">
        <w:rPr>
          <w:rFonts w:hAnsi="宋体" w:cs="宋体" w:hint="eastAsia"/>
          <w:color w:val="000000" w:themeColor="text1"/>
          <w:sz w:val="24"/>
          <w:szCs w:val="24"/>
          <w:lang w:val="zh-CN"/>
        </w:rPr>
        <w:t>保密信息</w:t>
      </w:r>
    </w:p>
    <w:p w14:paraId="33F7C080" w14:textId="04B63DEE" w:rsidR="007772F6" w:rsidRPr="00CE6BE2" w:rsidRDefault="000D1B7E" w:rsidP="0072065D">
      <w:pPr>
        <w:pStyle w:val="af0"/>
        <w:numPr>
          <w:ilvl w:val="1"/>
          <w:numId w:val="4"/>
        </w:numPr>
        <w:spacing w:line="360" w:lineRule="auto"/>
        <w:rPr>
          <w:rFonts w:ascii="Arial" w:hAnsi="宋体" w:cs="宋体"/>
          <w:color w:val="000000" w:themeColor="text1"/>
          <w:sz w:val="24"/>
          <w:szCs w:val="24"/>
          <w:lang w:eastAsia="zh-CN"/>
        </w:rPr>
      </w:pPr>
      <w:r w:rsidRPr="00CE6BE2">
        <w:rPr>
          <w:rFonts w:ascii="Arial" w:hAnsi="宋体" w:cs="宋体" w:hint="eastAsia"/>
          <w:color w:val="000000" w:themeColor="text1"/>
          <w:sz w:val="24"/>
          <w:szCs w:val="24"/>
          <w:lang w:eastAsia="zh-CN"/>
        </w:rPr>
        <w:t>双方可能为本条款</w:t>
      </w:r>
      <w:r w:rsidR="00922DB4" w:rsidRPr="00CE6BE2">
        <w:rPr>
          <w:rFonts w:ascii="Arial" w:hAnsi="宋体" w:cs="宋体" w:hint="eastAsia"/>
          <w:color w:val="000000" w:themeColor="text1"/>
          <w:sz w:val="24"/>
          <w:szCs w:val="24"/>
          <w:lang w:eastAsia="zh-CN"/>
        </w:rPr>
        <w:t>和</w:t>
      </w:r>
      <w:r w:rsidR="00922DB4" w:rsidRPr="00CE6BE2">
        <w:rPr>
          <w:rFonts w:ascii="Arial" w:hAnsi="宋体" w:cs="宋体"/>
          <w:color w:val="000000" w:themeColor="text1"/>
          <w:sz w:val="24"/>
          <w:szCs w:val="24"/>
          <w:lang w:eastAsia="zh-CN"/>
        </w:rPr>
        <w:t>条件</w:t>
      </w:r>
      <w:r w:rsidRPr="00CE6BE2">
        <w:rPr>
          <w:rFonts w:ascii="Arial" w:hAnsi="宋体" w:cs="宋体" w:hint="eastAsia"/>
          <w:color w:val="000000" w:themeColor="text1"/>
          <w:sz w:val="24"/>
          <w:szCs w:val="24"/>
          <w:lang w:eastAsia="zh-CN"/>
        </w:rPr>
        <w:t>及依据其发生的</w:t>
      </w:r>
      <w:r w:rsidR="00922DB4" w:rsidRPr="00CE6BE2">
        <w:rPr>
          <w:rFonts w:ascii="Arial" w:hAnsi="宋体" w:cs="宋体" w:hint="eastAsia"/>
          <w:color w:val="000000" w:themeColor="text1"/>
          <w:sz w:val="24"/>
          <w:szCs w:val="24"/>
          <w:lang w:eastAsia="zh-CN"/>
        </w:rPr>
        <w:t>报名、</w:t>
      </w:r>
      <w:r w:rsidR="00922DB4" w:rsidRPr="00CE6BE2">
        <w:rPr>
          <w:rFonts w:ascii="Arial" w:hAnsi="宋体" w:cs="宋体"/>
          <w:color w:val="000000" w:themeColor="text1"/>
          <w:sz w:val="24"/>
          <w:szCs w:val="24"/>
          <w:lang w:eastAsia="zh-CN"/>
        </w:rPr>
        <w:t>付款</w:t>
      </w:r>
      <w:r w:rsidR="00922DB4" w:rsidRPr="00CE6BE2">
        <w:rPr>
          <w:rFonts w:ascii="Arial" w:hAnsi="宋体" w:cs="宋体" w:hint="eastAsia"/>
          <w:color w:val="000000" w:themeColor="text1"/>
          <w:sz w:val="24"/>
          <w:szCs w:val="24"/>
          <w:lang w:eastAsia="zh-CN"/>
        </w:rPr>
        <w:t>或</w:t>
      </w:r>
      <w:r w:rsidR="00922DB4" w:rsidRPr="00CE6BE2">
        <w:rPr>
          <w:rFonts w:ascii="Arial" w:hAnsi="宋体" w:cs="宋体"/>
          <w:color w:val="000000" w:themeColor="text1"/>
          <w:sz w:val="24"/>
          <w:szCs w:val="24"/>
          <w:lang w:eastAsia="zh-CN"/>
        </w:rPr>
        <w:t>教育服务</w:t>
      </w:r>
      <w:r w:rsidRPr="00CE6BE2">
        <w:rPr>
          <w:rFonts w:ascii="Arial" w:hAnsi="宋体" w:cs="宋体" w:hint="eastAsia"/>
          <w:color w:val="000000" w:themeColor="text1"/>
          <w:sz w:val="24"/>
          <w:szCs w:val="24"/>
          <w:lang w:eastAsia="zh-CN"/>
        </w:rPr>
        <w:t>之目的而交换</w:t>
      </w:r>
      <w:r w:rsidR="00922DB4" w:rsidRPr="00CE6BE2">
        <w:rPr>
          <w:rFonts w:ascii="Arial" w:hAnsi="宋体" w:cs="宋体" w:hint="eastAsia"/>
          <w:color w:val="000000" w:themeColor="text1"/>
          <w:sz w:val="24"/>
          <w:szCs w:val="24"/>
          <w:lang w:eastAsia="zh-CN"/>
        </w:rPr>
        <w:t>各类非</w:t>
      </w:r>
      <w:r w:rsidR="00922DB4" w:rsidRPr="00CE6BE2">
        <w:rPr>
          <w:rFonts w:ascii="Arial" w:hAnsi="宋体" w:cs="宋体"/>
          <w:color w:val="000000" w:themeColor="text1"/>
          <w:sz w:val="24"/>
          <w:szCs w:val="24"/>
          <w:lang w:eastAsia="zh-CN"/>
        </w:rPr>
        <w:t>公开</w:t>
      </w:r>
      <w:r w:rsidRPr="00CE6BE2">
        <w:rPr>
          <w:rFonts w:ascii="Arial" w:hAnsi="宋体" w:cs="宋体" w:hint="eastAsia"/>
          <w:color w:val="000000" w:themeColor="text1"/>
          <w:sz w:val="24"/>
          <w:szCs w:val="24"/>
          <w:lang w:eastAsia="zh-CN"/>
        </w:rPr>
        <w:t>信息。在披露时标示为“保密”或根据其自身性质和披露情节应被合理的理解为“保密”的信息均被视为保密信息。</w:t>
      </w:r>
    </w:p>
    <w:p w14:paraId="42A0BA07" w14:textId="59225A36" w:rsidR="007772F6" w:rsidRPr="00CE6BE2" w:rsidRDefault="000D1B7E" w:rsidP="0072065D">
      <w:pPr>
        <w:pStyle w:val="af0"/>
        <w:numPr>
          <w:ilvl w:val="1"/>
          <w:numId w:val="4"/>
        </w:numPr>
        <w:spacing w:line="360" w:lineRule="auto"/>
        <w:rPr>
          <w:rFonts w:ascii="Arial" w:hAnsi="宋体" w:cs="宋体"/>
          <w:color w:val="000000" w:themeColor="text1"/>
          <w:sz w:val="24"/>
          <w:szCs w:val="24"/>
          <w:lang w:eastAsia="zh-CN"/>
        </w:rPr>
      </w:pPr>
      <w:r w:rsidRPr="00CE6BE2">
        <w:rPr>
          <w:rFonts w:ascii="Arial" w:hAnsi="宋体" w:cs="宋体" w:hint="eastAsia"/>
          <w:color w:val="000000" w:themeColor="text1"/>
          <w:sz w:val="24"/>
          <w:szCs w:val="24"/>
          <w:lang w:eastAsia="zh-CN"/>
        </w:rPr>
        <w:t>保密信息仅可由接收方以履行本条款</w:t>
      </w:r>
      <w:r w:rsidR="00922DB4" w:rsidRPr="00CE6BE2">
        <w:rPr>
          <w:rFonts w:ascii="Arial" w:hAnsi="宋体" w:cs="宋体" w:hint="eastAsia"/>
          <w:color w:val="000000" w:themeColor="text1"/>
          <w:sz w:val="24"/>
          <w:szCs w:val="24"/>
          <w:lang w:eastAsia="zh-CN"/>
        </w:rPr>
        <w:t>和</w:t>
      </w:r>
      <w:r w:rsidR="00922DB4" w:rsidRPr="00CE6BE2">
        <w:rPr>
          <w:rFonts w:ascii="Arial" w:hAnsi="宋体" w:cs="宋体"/>
          <w:color w:val="000000" w:themeColor="text1"/>
          <w:sz w:val="24"/>
          <w:szCs w:val="24"/>
          <w:lang w:eastAsia="zh-CN"/>
        </w:rPr>
        <w:t>条件</w:t>
      </w:r>
      <w:r w:rsidRPr="00CE6BE2">
        <w:rPr>
          <w:rFonts w:ascii="Arial" w:hAnsi="宋体" w:cs="宋体" w:hint="eastAsia"/>
          <w:color w:val="000000" w:themeColor="text1"/>
          <w:sz w:val="24"/>
          <w:szCs w:val="24"/>
          <w:lang w:eastAsia="zh-CN"/>
        </w:rPr>
        <w:t>项下义务及行使本条款</w:t>
      </w:r>
      <w:r w:rsidR="00922DB4" w:rsidRPr="00CE6BE2">
        <w:rPr>
          <w:rFonts w:ascii="Arial" w:hAnsi="宋体" w:cs="宋体" w:hint="eastAsia"/>
          <w:color w:val="000000" w:themeColor="text1"/>
          <w:sz w:val="24"/>
          <w:szCs w:val="24"/>
          <w:lang w:eastAsia="zh-CN"/>
        </w:rPr>
        <w:t>和</w:t>
      </w:r>
      <w:r w:rsidR="00922DB4" w:rsidRPr="00CE6BE2">
        <w:rPr>
          <w:rFonts w:ascii="Arial" w:hAnsi="宋体" w:cs="宋体"/>
          <w:color w:val="000000" w:themeColor="text1"/>
          <w:sz w:val="24"/>
          <w:szCs w:val="24"/>
          <w:lang w:eastAsia="zh-CN"/>
        </w:rPr>
        <w:t>条件</w:t>
      </w:r>
      <w:r w:rsidRPr="00CE6BE2">
        <w:rPr>
          <w:rFonts w:ascii="Arial" w:hAnsi="宋体" w:cs="宋体" w:hint="eastAsia"/>
          <w:color w:val="000000" w:themeColor="text1"/>
          <w:sz w:val="24"/>
          <w:szCs w:val="24"/>
          <w:lang w:eastAsia="zh-CN"/>
        </w:rPr>
        <w:t>项下权利的目的使用，且仅可向以同样目的而有必要知悉该保密信息的雇员、代理或承包商进行披露。接收方对保密信息的保护将不得低于合理的谨慎程度，以防保密信息未经授权被使用或披露。</w:t>
      </w:r>
    </w:p>
    <w:p w14:paraId="2B0D7BFB" w14:textId="77777777" w:rsidR="007772F6" w:rsidRPr="00CE6BE2" w:rsidRDefault="000D1B7E" w:rsidP="0072065D">
      <w:pPr>
        <w:pStyle w:val="af0"/>
        <w:numPr>
          <w:ilvl w:val="1"/>
          <w:numId w:val="4"/>
        </w:numPr>
        <w:spacing w:line="360" w:lineRule="auto"/>
        <w:rPr>
          <w:rFonts w:ascii="Arial" w:hAnsi="宋体" w:cs="宋体"/>
          <w:color w:val="000000" w:themeColor="text1"/>
          <w:sz w:val="24"/>
          <w:szCs w:val="24"/>
          <w:lang w:eastAsia="zh-CN"/>
        </w:rPr>
      </w:pPr>
      <w:r w:rsidRPr="00CE6BE2">
        <w:rPr>
          <w:rFonts w:ascii="Arial" w:hAnsi="宋体" w:cs="宋体" w:hint="eastAsia"/>
          <w:color w:val="000000" w:themeColor="text1"/>
          <w:sz w:val="24"/>
          <w:szCs w:val="24"/>
          <w:lang w:eastAsia="zh-CN"/>
        </w:rPr>
        <w:t>接收方的保密义务将自保密信息被披露之日起持续</w:t>
      </w:r>
      <w:r w:rsidRPr="00CE6BE2">
        <w:rPr>
          <w:rFonts w:ascii="Arial" w:hAnsi="宋体" w:cs="宋体" w:hint="eastAsia"/>
          <w:color w:val="000000" w:themeColor="text1"/>
          <w:sz w:val="24"/>
          <w:szCs w:val="24"/>
          <w:lang w:eastAsia="zh-CN"/>
        </w:rPr>
        <w:t>3</w:t>
      </w:r>
      <w:r w:rsidRPr="00CE6BE2">
        <w:rPr>
          <w:rFonts w:ascii="Arial" w:hAnsi="宋体" w:cs="宋体" w:hint="eastAsia"/>
          <w:color w:val="000000" w:themeColor="text1"/>
          <w:sz w:val="24"/>
          <w:szCs w:val="24"/>
          <w:lang w:eastAsia="zh-CN"/>
        </w:rPr>
        <w:t>年。</w:t>
      </w:r>
    </w:p>
    <w:p w14:paraId="3F5A1311" w14:textId="77777777" w:rsidR="007772F6" w:rsidRPr="00CE6BE2" w:rsidRDefault="000D1B7E" w:rsidP="0072065D">
      <w:pPr>
        <w:pStyle w:val="af0"/>
        <w:numPr>
          <w:ilvl w:val="1"/>
          <w:numId w:val="4"/>
        </w:numPr>
        <w:spacing w:line="360" w:lineRule="auto"/>
        <w:rPr>
          <w:rFonts w:ascii="Arial" w:hAnsi="宋体" w:cs="宋体"/>
          <w:color w:val="000000" w:themeColor="text1"/>
          <w:sz w:val="24"/>
          <w:szCs w:val="24"/>
          <w:lang w:eastAsia="zh-CN"/>
        </w:rPr>
      </w:pPr>
      <w:r w:rsidRPr="00CE6BE2">
        <w:rPr>
          <w:rFonts w:ascii="Arial" w:hAnsi="宋体" w:cs="宋体" w:hint="eastAsia"/>
          <w:color w:val="000000" w:themeColor="text1"/>
          <w:sz w:val="24"/>
          <w:szCs w:val="24"/>
          <w:lang w:eastAsia="zh-CN"/>
        </w:rPr>
        <w:t>保密义务不涉及如下信息：接收方在信息披露前就已知悉的信息；非因接受方违反保密义务而被公众所知悉的信息；由接收方独立开发或知悉的信息；接收方从独立第三方处合法获得的信息；或根据政府机构或法律要求披露的信息。</w:t>
      </w:r>
    </w:p>
    <w:p w14:paraId="7D9A4691" w14:textId="25D3583C" w:rsidR="00F35F33" w:rsidRPr="00CE6BE2" w:rsidRDefault="000D1B7E" w:rsidP="00506469">
      <w:pPr>
        <w:pStyle w:val="Outline1"/>
        <w:numPr>
          <w:ilvl w:val="1"/>
          <w:numId w:val="4"/>
        </w:numPr>
        <w:tabs>
          <w:tab w:val="left" w:pos="7110"/>
        </w:tabs>
        <w:spacing w:line="360" w:lineRule="auto"/>
        <w:ind w:rightChars="11" w:right="22"/>
        <w:rPr>
          <w:rFonts w:hAnsi="宋体" w:cs="宋体"/>
          <w:b w:val="0"/>
          <w:bCs w:val="0"/>
          <w:color w:val="000000" w:themeColor="text1"/>
          <w:sz w:val="24"/>
          <w:szCs w:val="24"/>
        </w:rPr>
      </w:pPr>
      <w:r w:rsidRPr="00CE6BE2">
        <w:rPr>
          <w:rFonts w:hAnsi="宋体" w:cs="宋体" w:hint="eastAsia"/>
          <w:b w:val="0"/>
          <w:bCs w:val="0"/>
          <w:color w:val="000000" w:themeColor="text1"/>
          <w:sz w:val="24"/>
          <w:szCs w:val="24"/>
        </w:rPr>
        <w:t>本条款的规定在</w:t>
      </w:r>
      <w:r w:rsidR="00922DB4" w:rsidRPr="00CE6BE2">
        <w:rPr>
          <w:rFonts w:hAnsi="宋体" w:cs="宋体" w:hint="eastAsia"/>
          <w:b w:val="0"/>
          <w:bCs w:val="0"/>
          <w:color w:val="000000" w:themeColor="text1"/>
          <w:sz w:val="24"/>
          <w:szCs w:val="24"/>
        </w:rPr>
        <w:t>适用的教育</w:t>
      </w:r>
      <w:r w:rsidR="00922DB4" w:rsidRPr="00CE6BE2">
        <w:rPr>
          <w:rFonts w:hAnsi="宋体" w:cs="宋体"/>
          <w:b w:val="0"/>
          <w:bCs w:val="0"/>
          <w:color w:val="000000" w:themeColor="text1"/>
          <w:sz w:val="24"/>
          <w:szCs w:val="24"/>
        </w:rPr>
        <w:t>服务</w:t>
      </w:r>
      <w:r w:rsidR="00922DB4" w:rsidRPr="00CE6BE2">
        <w:rPr>
          <w:rFonts w:hAnsi="宋体" w:cs="宋体" w:hint="eastAsia"/>
          <w:b w:val="0"/>
          <w:bCs w:val="0"/>
          <w:color w:val="000000" w:themeColor="text1"/>
          <w:sz w:val="24"/>
          <w:szCs w:val="24"/>
        </w:rPr>
        <w:t>完成</w:t>
      </w:r>
      <w:r w:rsidR="00922DB4" w:rsidRPr="00CE6BE2">
        <w:rPr>
          <w:rFonts w:hAnsi="宋体" w:cs="宋体"/>
          <w:b w:val="0"/>
          <w:bCs w:val="0"/>
          <w:color w:val="000000" w:themeColor="text1"/>
          <w:sz w:val="24"/>
          <w:szCs w:val="24"/>
        </w:rPr>
        <w:t>后</w:t>
      </w:r>
      <w:r w:rsidRPr="00CE6BE2">
        <w:rPr>
          <w:rFonts w:hAnsi="宋体" w:cs="宋体" w:hint="eastAsia"/>
          <w:b w:val="0"/>
          <w:bCs w:val="0"/>
          <w:color w:val="000000" w:themeColor="text1"/>
          <w:sz w:val="24"/>
          <w:szCs w:val="24"/>
        </w:rPr>
        <w:t>仍然有效。</w:t>
      </w:r>
    </w:p>
    <w:p w14:paraId="22922F40" w14:textId="77777777" w:rsidR="00BB4A7F" w:rsidRPr="00CE6BE2" w:rsidRDefault="00BB4A7F" w:rsidP="0072065D">
      <w:pPr>
        <w:pStyle w:val="Outline1"/>
        <w:numPr>
          <w:ilvl w:val="0"/>
          <w:numId w:val="4"/>
        </w:numPr>
        <w:tabs>
          <w:tab w:val="left" w:pos="7110"/>
        </w:tabs>
        <w:spacing w:line="360" w:lineRule="auto"/>
        <w:ind w:rightChars="11" w:right="22"/>
        <w:rPr>
          <w:rFonts w:cs="Times New Roman"/>
          <w:b w:val="0"/>
          <w:bCs w:val="0"/>
          <w:color w:val="000000" w:themeColor="text1"/>
          <w:sz w:val="24"/>
          <w:szCs w:val="24"/>
        </w:rPr>
      </w:pPr>
      <w:r w:rsidRPr="00CE6BE2">
        <w:rPr>
          <w:rFonts w:hAnsi="宋体" w:cs="宋体"/>
          <w:color w:val="000000" w:themeColor="text1"/>
          <w:sz w:val="24"/>
          <w:szCs w:val="24"/>
          <w:lang w:val="zh-CN"/>
        </w:rPr>
        <w:t>救济与责任</w:t>
      </w:r>
    </w:p>
    <w:p w14:paraId="5D2B666A" w14:textId="77777777" w:rsidR="00BB4A7F" w:rsidRPr="00CE6BE2" w:rsidRDefault="00E3193A" w:rsidP="0072065D">
      <w:pPr>
        <w:pStyle w:val="Outline1"/>
        <w:numPr>
          <w:ilvl w:val="1"/>
          <w:numId w:val="4"/>
        </w:numPr>
        <w:tabs>
          <w:tab w:val="left" w:pos="7110"/>
        </w:tabs>
        <w:spacing w:line="360" w:lineRule="auto"/>
        <w:ind w:rightChars="11" w:right="22"/>
        <w:rPr>
          <w:rFonts w:hAnsi="宋体" w:cs="宋体"/>
          <w:b w:val="0"/>
          <w:bCs w:val="0"/>
          <w:color w:val="000000" w:themeColor="text1"/>
          <w:sz w:val="24"/>
          <w:szCs w:val="24"/>
        </w:rPr>
      </w:pPr>
      <w:r w:rsidRPr="00CE6BE2">
        <w:rPr>
          <w:rFonts w:hAnsi="宋体" w:cs="宋体" w:hint="eastAsia"/>
          <w:b w:val="0"/>
          <w:bCs w:val="0"/>
          <w:color w:val="000000" w:themeColor="text1"/>
          <w:sz w:val="24"/>
          <w:szCs w:val="24"/>
        </w:rPr>
        <w:t>除上述</w:t>
      </w:r>
      <w:r w:rsidR="00706161" w:rsidRPr="00CE6BE2">
        <w:rPr>
          <w:rFonts w:hAnsi="宋体" w:cs="宋体" w:hint="eastAsia"/>
          <w:b w:val="0"/>
          <w:bCs w:val="0"/>
          <w:color w:val="000000" w:themeColor="text1"/>
          <w:sz w:val="24"/>
          <w:szCs w:val="24"/>
        </w:rPr>
        <w:t>第</w:t>
      </w:r>
      <w:r w:rsidR="00706161" w:rsidRPr="00CE6BE2">
        <w:rPr>
          <w:rFonts w:hAnsi="宋体" w:cs="宋体" w:hint="eastAsia"/>
          <w:b w:val="0"/>
          <w:bCs w:val="0"/>
          <w:color w:val="000000" w:themeColor="text1"/>
          <w:sz w:val="24"/>
          <w:szCs w:val="24"/>
        </w:rPr>
        <w:t>6</w:t>
      </w:r>
      <w:r w:rsidR="00706161" w:rsidRPr="00CE6BE2">
        <w:rPr>
          <w:rFonts w:hAnsi="宋体" w:cs="宋体" w:hint="eastAsia"/>
          <w:b w:val="0"/>
          <w:bCs w:val="0"/>
          <w:color w:val="000000" w:themeColor="text1"/>
          <w:sz w:val="24"/>
          <w:szCs w:val="24"/>
        </w:rPr>
        <w:t>条</w:t>
      </w:r>
      <w:r w:rsidRPr="00CE6BE2">
        <w:rPr>
          <w:rFonts w:hAnsi="宋体" w:cs="宋体" w:hint="eastAsia"/>
          <w:b w:val="0"/>
          <w:bCs w:val="0"/>
          <w:color w:val="000000" w:themeColor="text1"/>
          <w:sz w:val="24"/>
          <w:szCs w:val="24"/>
        </w:rPr>
        <w:t>规定的款项及人身伤害（包括死亡）外，</w:t>
      </w:r>
      <w:r w:rsidR="00331FF1" w:rsidRPr="00CE6BE2">
        <w:rPr>
          <w:rFonts w:hAnsi="宋体" w:cs="宋体" w:hint="eastAsia"/>
          <w:b w:val="0"/>
          <w:bCs w:val="0"/>
          <w:color w:val="000000" w:themeColor="text1"/>
          <w:sz w:val="24"/>
          <w:szCs w:val="24"/>
        </w:rPr>
        <w:t>服务提供方</w:t>
      </w:r>
      <w:r w:rsidRPr="00CE6BE2">
        <w:rPr>
          <w:rFonts w:hAnsi="宋体" w:cs="宋体" w:hint="eastAsia"/>
          <w:b w:val="0"/>
          <w:bCs w:val="0"/>
          <w:color w:val="000000" w:themeColor="text1"/>
          <w:sz w:val="24"/>
          <w:szCs w:val="24"/>
        </w:rPr>
        <w:t>的全部责任，将累计仅限于客户</w:t>
      </w:r>
      <w:r w:rsidR="00706161" w:rsidRPr="00CE6BE2">
        <w:rPr>
          <w:rFonts w:hAnsi="宋体" w:cs="宋体" w:hint="eastAsia"/>
          <w:b w:val="0"/>
          <w:bCs w:val="0"/>
          <w:color w:val="000000" w:themeColor="text1"/>
          <w:sz w:val="24"/>
          <w:szCs w:val="24"/>
        </w:rPr>
        <w:t>为本合同项下之教育服务所已支付的服务费。</w:t>
      </w:r>
      <w:r w:rsidRPr="00CE6BE2">
        <w:rPr>
          <w:rFonts w:hAnsi="宋体" w:cs="宋体" w:hint="eastAsia"/>
          <w:b w:val="0"/>
          <w:bCs w:val="0"/>
          <w:color w:val="000000" w:themeColor="text1"/>
          <w:sz w:val="24"/>
          <w:szCs w:val="24"/>
        </w:rPr>
        <w:t>除一方因其知识产权被侵权而对另一方提起的索赔外，无论一方是否意识到或应该意识到</w:t>
      </w:r>
      <w:r w:rsidRPr="00CE6BE2">
        <w:rPr>
          <w:rFonts w:hAnsi="宋体" w:cs="宋体"/>
          <w:b w:val="0"/>
          <w:bCs w:val="0"/>
          <w:color w:val="000000" w:themeColor="text1"/>
          <w:sz w:val="24"/>
          <w:szCs w:val="24"/>
        </w:rPr>
        <w:t>(</w:t>
      </w:r>
      <w:r w:rsidRPr="00CE6BE2">
        <w:rPr>
          <w:rFonts w:hAnsi="宋体" w:cs="宋体" w:hint="eastAsia"/>
          <w:b w:val="0"/>
          <w:bCs w:val="0"/>
          <w:color w:val="000000" w:themeColor="text1"/>
          <w:sz w:val="24"/>
          <w:szCs w:val="24"/>
        </w:rPr>
        <w:t>对方</w:t>
      </w:r>
      <w:r w:rsidRPr="00CE6BE2">
        <w:rPr>
          <w:rFonts w:hAnsi="宋体" w:cs="宋体"/>
          <w:b w:val="0"/>
          <w:bCs w:val="0"/>
          <w:color w:val="000000" w:themeColor="text1"/>
          <w:sz w:val="24"/>
          <w:szCs w:val="24"/>
        </w:rPr>
        <w:t>)</w:t>
      </w:r>
      <w:r w:rsidRPr="00CE6BE2">
        <w:rPr>
          <w:rFonts w:hAnsi="宋体" w:cs="宋体" w:hint="eastAsia"/>
          <w:b w:val="0"/>
          <w:bCs w:val="0"/>
          <w:color w:val="000000" w:themeColor="text1"/>
          <w:sz w:val="24"/>
          <w:szCs w:val="24"/>
        </w:rPr>
        <w:t>会有下述费用或损失的发生，该方均不向对方就下述各项承担责任：任何附随的、间</w:t>
      </w:r>
      <w:r w:rsidRPr="00CE6BE2">
        <w:rPr>
          <w:rFonts w:hAnsi="宋体" w:cs="宋体" w:hint="eastAsia"/>
          <w:b w:val="0"/>
          <w:bCs w:val="0"/>
          <w:color w:val="000000" w:themeColor="text1"/>
          <w:sz w:val="24"/>
          <w:szCs w:val="24"/>
        </w:rPr>
        <w:lastRenderedPageBreak/>
        <w:t>接的、特殊的费用或损害赔偿，或任何宕机费用、商业机会减少、收入损失或利润损失、无法实现预期存款、数据的丢失或无法获得、数据的损坏或软件恢复。</w:t>
      </w:r>
    </w:p>
    <w:p w14:paraId="6504EB3D" w14:textId="6CCE4831" w:rsidR="00BB4A7F" w:rsidRPr="00CE6BE2" w:rsidRDefault="00BB4A7F" w:rsidP="0072065D">
      <w:pPr>
        <w:pStyle w:val="Outline1"/>
        <w:numPr>
          <w:ilvl w:val="1"/>
          <w:numId w:val="4"/>
        </w:numPr>
        <w:tabs>
          <w:tab w:val="left" w:pos="7110"/>
        </w:tabs>
        <w:spacing w:line="360" w:lineRule="auto"/>
        <w:ind w:rightChars="11" w:right="22"/>
        <w:rPr>
          <w:rFonts w:cs="Times New Roman"/>
          <w:b w:val="0"/>
          <w:bCs w:val="0"/>
          <w:color w:val="000000" w:themeColor="text1"/>
          <w:sz w:val="24"/>
          <w:szCs w:val="24"/>
        </w:rPr>
      </w:pPr>
      <w:r w:rsidRPr="00CE6BE2">
        <w:rPr>
          <w:rFonts w:hAnsi="宋体" w:cs="宋体"/>
          <w:b w:val="0"/>
          <w:bCs w:val="0"/>
          <w:color w:val="000000" w:themeColor="text1"/>
          <w:sz w:val="24"/>
          <w:szCs w:val="24"/>
        </w:rPr>
        <w:t>本</w:t>
      </w:r>
      <w:r w:rsidR="00BA504B" w:rsidRPr="00CE6BE2">
        <w:rPr>
          <w:rFonts w:hAnsi="宋体" w:cs="宋体" w:hint="eastAsia"/>
          <w:b w:val="0"/>
          <w:bCs w:val="0"/>
          <w:color w:val="000000" w:themeColor="text1"/>
          <w:sz w:val="24"/>
          <w:szCs w:val="24"/>
        </w:rPr>
        <w:t>条款和</w:t>
      </w:r>
      <w:r w:rsidR="00BA504B" w:rsidRPr="00CE6BE2">
        <w:rPr>
          <w:rFonts w:hAnsi="宋体" w:cs="宋体"/>
          <w:b w:val="0"/>
          <w:bCs w:val="0"/>
          <w:color w:val="000000" w:themeColor="text1"/>
          <w:sz w:val="24"/>
          <w:szCs w:val="24"/>
        </w:rPr>
        <w:t>条件</w:t>
      </w:r>
      <w:r w:rsidR="00974387" w:rsidRPr="00CE6BE2">
        <w:rPr>
          <w:rFonts w:hAnsi="宋体" w:cs="宋体" w:hint="eastAsia"/>
          <w:b w:val="0"/>
          <w:bCs w:val="0"/>
          <w:color w:val="000000" w:themeColor="text1"/>
          <w:sz w:val="24"/>
          <w:szCs w:val="24"/>
        </w:rPr>
        <w:t>中</w:t>
      </w:r>
      <w:r w:rsidRPr="00CE6BE2">
        <w:rPr>
          <w:rFonts w:hAnsi="宋体" w:cs="宋体"/>
          <w:b w:val="0"/>
          <w:bCs w:val="0"/>
          <w:color w:val="000000" w:themeColor="text1"/>
          <w:sz w:val="24"/>
          <w:szCs w:val="24"/>
        </w:rPr>
        <w:t>规定的救济，是客户可以享有的唯一</w:t>
      </w:r>
      <w:r w:rsidR="00974387" w:rsidRPr="00CE6BE2">
        <w:rPr>
          <w:rFonts w:hAnsi="宋体" w:cs="宋体" w:hint="eastAsia"/>
          <w:b w:val="0"/>
          <w:bCs w:val="0"/>
          <w:color w:val="000000" w:themeColor="text1"/>
          <w:sz w:val="24"/>
          <w:szCs w:val="24"/>
        </w:rPr>
        <w:t>、</w:t>
      </w:r>
      <w:r w:rsidRPr="00CE6BE2">
        <w:rPr>
          <w:rFonts w:hAnsi="宋体" w:cs="宋体"/>
          <w:b w:val="0"/>
          <w:bCs w:val="0"/>
          <w:color w:val="000000" w:themeColor="text1"/>
          <w:sz w:val="24"/>
          <w:szCs w:val="24"/>
        </w:rPr>
        <w:t>排他的救济。</w:t>
      </w:r>
    </w:p>
    <w:p w14:paraId="08C1713C" w14:textId="5AEF6A3A" w:rsidR="00327B2B" w:rsidRPr="00CE6BE2" w:rsidRDefault="00327B2B" w:rsidP="0072065D">
      <w:pPr>
        <w:pStyle w:val="Outline1"/>
        <w:numPr>
          <w:ilvl w:val="1"/>
          <w:numId w:val="4"/>
        </w:numPr>
        <w:tabs>
          <w:tab w:val="left" w:pos="7110"/>
        </w:tabs>
        <w:spacing w:line="360" w:lineRule="auto"/>
        <w:ind w:rightChars="11" w:right="22"/>
        <w:rPr>
          <w:b w:val="0"/>
          <w:bCs w:val="0"/>
          <w:color w:val="000000" w:themeColor="text1"/>
          <w:sz w:val="24"/>
          <w:szCs w:val="24"/>
        </w:rPr>
      </w:pPr>
      <w:r w:rsidRPr="00CE6BE2">
        <w:rPr>
          <w:rFonts w:hAnsi="宋体" w:cs="宋体" w:hint="eastAsia"/>
          <w:b w:val="0"/>
          <w:bCs w:val="0"/>
          <w:color w:val="000000" w:themeColor="text1"/>
          <w:sz w:val="24"/>
          <w:szCs w:val="24"/>
        </w:rPr>
        <w:t>若客户违反本</w:t>
      </w:r>
      <w:r w:rsidR="00BA504B" w:rsidRPr="00CE6BE2">
        <w:rPr>
          <w:rFonts w:hAnsi="宋体" w:cs="宋体" w:hint="eastAsia"/>
          <w:b w:val="0"/>
          <w:bCs w:val="0"/>
          <w:color w:val="000000" w:themeColor="text1"/>
          <w:sz w:val="24"/>
          <w:szCs w:val="24"/>
        </w:rPr>
        <w:t>条款和</w:t>
      </w:r>
      <w:r w:rsidR="00BA504B" w:rsidRPr="00CE6BE2">
        <w:rPr>
          <w:rFonts w:hAnsi="宋体" w:cs="宋体"/>
          <w:b w:val="0"/>
          <w:bCs w:val="0"/>
          <w:color w:val="000000" w:themeColor="text1"/>
          <w:sz w:val="24"/>
          <w:szCs w:val="24"/>
        </w:rPr>
        <w:t>条件</w:t>
      </w:r>
      <w:r w:rsidRPr="00CE6BE2">
        <w:rPr>
          <w:rFonts w:hAnsi="宋体" w:cs="宋体" w:hint="eastAsia"/>
          <w:b w:val="0"/>
          <w:bCs w:val="0"/>
          <w:color w:val="000000" w:themeColor="text1"/>
          <w:sz w:val="24"/>
          <w:szCs w:val="24"/>
        </w:rPr>
        <w:t>第</w:t>
      </w:r>
      <w:r w:rsidR="001C18FC" w:rsidRPr="00CE6BE2">
        <w:rPr>
          <w:rFonts w:hAnsi="宋体" w:cs="宋体" w:hint="eastAsia"/>
          <w:b w:val="0"/>
          <w:bCs w:val="0"/>
          <w:color w:val="000000" w:themeColor="text1"/>
          <w:sz w:val="24"/>
          <w:szCs w:val="24"/>
        </w:rPr>
        <w:t>6</w:t>
      </w:r>
      <w:r w:rsidRPr="00CE6BE2">
        <w:rPr>
          <w:rFonts w:hAnsi="宋体" w:cs="宋体" w:hint="eastAsia"/>
          <w:b w:val="0"/>
          <w:bCs w:val="0"/>
          <w:color w:val="000000" w:themeColor="text1"/>
          <w:sz w:val="24"/>
          <w:szCs w:val="24"/>
        </w:rPr>
        <w:t>条（知识产权）或第</w:t>
      </w:r>
      <w:r w:rsidR="001C18FC" w:rsidRPr="00CE6BE2">
        <w:rPr>
          <w:rFonts w:hAnsi="宋体" w:cs="宋体" w:hint="eastAsia"/>
          <w:b w:val="0"/>
          <w:bCs w:val="0"/>
          <w:color w:val="000000" w:themeColor="text1"/>
          <w:sz w:val="24"/>
          <w:szCs w:val="24"/>
        </w:rPr>
        <w:t>7</w:t>
      </w:r>
      <w:r w:rsidRPr="00CE6BE2">
        <w:rPr>
          <w:rFonts w:hAnsi="宋体" w:cs="宋体" w:hint="eastAsia"/>
          <w:b w:val="0"/>
          <w:bCs w:val="0"/>
          <w:color w:val="000000" w:themeColor="text1"/>
          <w:sz w:val="24"/>
          <w:szCs w:val="24"/>
        </w:rPr>
        <w:t>条（保密信息），则</w:t>
      </w:r>
      <w:r w:rsidR="00331FF1" w:rsidRPr="00CE6BE2">
        <w:rPr>
          <w:rFonts w:hAnsi="宋体" w:cs="宋体" w:hint="eastAsia"/>
          <w:b w:val="0"/>
          <w:bCs w:val="0"/>
          <w:color w:val="000000" w:themeColor="text1"/>
          <w:sz w:val="24"/>
          <w:szCs w:val="24"/>
        </w:rPr>
        <w:t>服务提供方</w:t>
      </w:r>
      <w:r w:rsidRPr="00CE6BE2">
        <w:rPr>
          <w:rFonts w:hAnsi="宋体" w:cs="宋体" w:hint="eastAsia"/>
          <w:b w:val="0"/>
          <w:bCs w:val="0"/>
          <w:color w:val="000000" w:themeColor="text1"/>
          <w:sz w:val="24"/>
          <w:szCs w:val="24"/>
        </w:rPr>
        <w:t>有权立即中止、终止本</w:t>
      </w:r>
      <w:r w:rsidR="00985ABC" w:rsidRPr="00CE6BE2">
        <w:rPr>
          <w:rFonts w:hAnsi="宋体" w:cs="宋体" w:hint="eastAsia"/>
          <w:b w:val="0"/>
          <w:bCs w:val="0"/>
          <w:color w:val="000000" w:themeColor="text1"/>
          <w:sz w:val="24"/>
          <w:szCs w:val="24"/>
        </w:rPr>
        <w:t>条款和</w:t>
      </w:r>
      <w:r w:rsidR="00985ABC" w:rsidRPr="00CE6BE2">
        <w:rPr>
          <w:rFonts w:hAnsi="宋体" w:cs="宋体"/>
          <w:b w:val="0"/>
          <w:bCs w:val="0"/>
          <w:color w:val="000000" w:themeColor="text1"/>
          <w:sz w:val="24"/>
          <w:szCs w:val="24"/>
        </w:rPr>
        <w:t>条件</w:t>
      </w:r>
      <w:r w:rsidRPr="00CE6BE2">
        <w:rPr>
          <w:rFonts w:hAnsi="宋体" w:cs="宋体" w:hint="eastAsia"/>
          <w:b w:val="0"/>
          <w:bCs w:val="0"/>
          <w:color w:val="000000" w:themeColor="text1"/>
          <w:sz w:val="24"/>
          <w:szCs w:val="24"/>
        </w:rPr>
        <w:t>及其项下的全部或部分</w:t>
      </w:r>
      <w:r w:rsidR="00985ABC" w:rsidRPr="00CE6BE2">
        <w:rPr>
          <w:rFonts w:hAnsi="宋体" w:cs="宋体" w:hint="eastAsia"/>
          <w:b w:val="0"/>
          <w:bCs w:val="0"/>
          <w:color w:val="000000" w:themeColor="text1"/>
          <w:sz w:val="24"/>
          <w:szCs w:val="24"/>
        </w:rPr>
        <w:t>教育服务</w:t>
      </w:r>
      <w:r w:rsidRPr="00CE6BE2">
        <w:rPr>
          <w:rFonts w:hAnsi="宋体" w:cs="宋体" w:hint="eastAsia"/>
          <w:b w:val="0"/>
          <w:bCs w:val="0"/>
          <w:color w:val="000000" w:themeColor="text1"/>
          <w:sz w:val="24"/>
          <w:szCs w:val="24"/>
        </w:rPr>
        <w:t>，对于</w:t>
      </w:r>
      <w:r w:rsidR="00331FF1" w:rsidRPr="00CE6BE2">
        <w:rPr>
          <w:rFonts w:hAnsi="宋体" w:cs="宋体" w:hint="eastAsia"/>
          <w:b w:val="0"/>
          <w:bCs w:val="0"/>
          <w:color w:val="000000" w:themeColor="text1"/>
          <w:sz w:val="24"/>
          <w:szCs w:val="24"/>
        </w:rPr>
        <w:t>服务提供方</w:t>
      </w:r>
      <w:r w:rsidRPr="00CE6BE2">
        <w:rPr>
          <w:rFonts w:hAnsi="宋体" w:cs="宋体" w:hint="eastAsia"/>
          <w:b w:val="0"/>
          <w:bCs w:val="0"/>
          <w:color w:val="000000" w:themeColor="text1"/>
          <w:sz w:val="24"/>
          <w:szCs w:val="24"/>
        </w:rPr>
        <w:t>终止</w:t>
      </w:r>
      <w:r w:rsidR="00985ABC" w:rsidRPr="00CE6BE2">
        <w:rPr>
          <w:rFonts w:hAnsi="宋体" w:cs="宋体" w:hint="eastAsia"/>
          <w:b w:val="0"/>
          <w:bCs w:val="0"/>
          <w:color w:val="000000" w:themeColor="text1"/>
          <w:sz w:val="24"/>
          <w:szCs w:val="24"/>
        </w:rPr>
        <w:t>教育服务</w:t>
      </w:r>
      <w:r w:rsidRPr="00CE6BE2">
        <w:rPr>
          <w:rFonts w:hAnsi="宋体" w:cs="宋体" w:hint="eastAsia"/>
          <w:b w:val="0"/>
          <w:bCs w:val="0"/>
          <w:color w:val="000000" w:themeColor="text1"/>
          <w:sz w:val="24"/>
          <w:szCs w:val="24"/>
        </w:rPr>
        <w:t>的，</w:t>
      </w:r>
      <w:r w:rsidR="00331FF1" w:rsidRPr="00CE6BE2">
        <w:rPr>
          <w:rFonts w:hAnsi="宋体" w:cs="宋体" w:hint="eastAsia"/>
          <w:b w:val="0"/>
          <w:bCs w:val="0"/>
          <w:color w:val="000000" w:themeColor="text1"/>
          <w:sz w:val="24"/>
          <w:szCs w:val="24"/>
        </w:rPr>
        <w:t>服务提供方</w:t>
      </w:r>
      <w:r w:rsidRPr="00CE6BE2">
        <w:rPr>
          <w:rFonts w:hAnsi="宋体" w:cs="宋体" w:hint="eastAsia"/>
          <w:b w:val="0"/>
          <w:bCs w:val="0"/>
          <w:color w:val="000000" w:themeColor="text1"/>
          <w:sz w:val="24"/>
          <w:szCs w:val="24"/>
        </w:rPr>
        <w:t>已经收到的款项不予退还</w:t>
      </w:r>
      <w:r w:rsidR="00412620" w:rsidRPr="00CE6BE2">
        <w:rPr>
          <w:rFonts w:hAnsi="宋体" w:cs="宋体" w:hint="eastAsia"/>
          <w:b w:val="0"/>
          <w:bCs w:val="0"/>
          <w:color w:val="000000" w:themeColor="text1"/>
          <w:sz w:val="24"/>
          <w:szCs w:val="24"/>
        </w:rPr>
        <w:t>，同时，</w:t>
      </w:r>
      <w:r w:rsidR="00331FF1" w:rsidRPr="00CE6BE2">
        <w:rPr>
          <w:rFonts w:hAnsi="宋体" w:cs="宋体" w:hint="eastAsia"/>
          <w:b w:val="0"/>
          <w:bCs w:val="0"/>
          <w:color w:val="000000" w:themeColor="text1"/>
          <w:sz w:val="24"/>
          <w:szCs w:val="24"/>
        </w:rPr>
        <w:t>服务提供方</w:t>
      </w:r>
      <w:r w:rsidR="00412620" w:rsidRPr="00CE6BE2">
        <w:rPr>
          <w:rFonts w:hAnsi="宋体" w:cs="宋体" w:hint="eastAsia"/>
          <w:b w:val="0"/>
          <w:bCs w:val="0"/>
          <w:color w:val="000000" w:themeColor="text1"/>
          <w:sz w:val="24"/>
          <w:szCs w:val="24"/>
        </w:rPr>
        <w:t>有权要求客户承担由此给</w:t>
      </w:r>
      <w:r w:rsidR="00331FF1" w:rsidRPr="00CE6BE2">
        <w:rPr>
          <w:rFonts w:hAnsi="宋体" w:cs="宋体" w:hint="eastAsia"/>
          <w:b w:val="0"/>
          <w:bCs w:val="0"/>
          <w:color w:val="000000" w:themeColor="text1"/>
          <w:sz w:val="24"/>
          <w:szCs w:val="24"/>
        </w:rPr>
        <w:t>服务提供方</w:t>
      </w:r>
      <w:r w:rsidR="00412620" w:rsidRPr="00CE6BE2">
        <w:rPr>
          <w:rFonts w:hAnsi="宋体" w:cs="宋体" w:hint="eastAsia"/>
          <w:b w:val="0"/>
          <w:bCs w:val="0"/>
          <w:color w:val="000000" w:themeColor="text1"/>
          <w:sz w:val="24"/>
          <w:szCs w:val="24"/>
        </w:rPr>
        <w:t>造成的一切损失，包括但不限于合理的律师费、全部仲裁诉讼费用</w:t>
      </w:r>
      <w:r w:rsidRPr="00CE6BE2">
        <w:rPr>
          <w:rFonts w:hAnsi="宋体" w:cs="宋体" w:hint="eastAsia"/>
          <w:b w:val="0"/>
          <w:bCs w:val="0"/>
          <w:color w:val="000000" w:themeColor="text1"/>
          <w:sz w:val="24"/>
          <w:szCs w:val="24"/>
        </w:rPr>
        <w:t>。</w:t>
      </w:r>
    </w:p>
    <w:p w14:paraId="0021B7C2" w14:textId="77777777" w:rsidR="00357CA4" w:rsidRPr="00CE6BE2" w:rsidRDefault="00357CA4" w:rsidP="0072065D">
      <w:pPr>
        <w:pStyle w:val="Outline1"/>
        <w:numPr>
          <w:ilvl w:val="1"/>
          <w:numId w:val="4"/>
        </w:numPr>
        <w:tabs>
          <w:tab w:val="left" w:pos="7110"/>
        </w:tabs>
        <w:spacing w:line="360" w:lineRule="auto"/>
        <w:ind w:rightChars="11" w:right="22"/>
        <w:rPr>
          <w:b w:val="0"/>
          <w:bCs w:val="0"/>
          <w:color w:val="000000" w:themeColor="text1"/>
          <w:sz w:val="24"/>
          <w:szCs w:val="24"/>
        </w:rPr>
      </w:pPr>
      <w:r w:rsidRPr="00CE6BE2">
        <w:rPr>
          <w:rFonts w:hAnsi="宋体" w:cs="宋体"/>
          <w:b w:val="0"/>
          <w:bCs w:val="0"/>
          <w:color w:val="000000" w:themeColor="text1"/>
          <w:sz w:val="24"/>
          <w:szCs w:val="24"/>
        </w:rPr>
        <w:t>客户承认并同意，在线培训服务有时可能发生临时中断。</w:t>
      </w:r>
      <w:r w:rsidR="00331FF1" w:rsidRPr="00CE6BE2">
        <w:rPr>
          <w:rFonts w:hAnsi="宋体" w:cs="宋体"/>
          <w:b w:val="0"/>
          <w:bCs w:val="0"/>
          <w:color w:val="000000" w:themeColor="text1"/>
          <w:sz w:val="24"/>
          <w:szCs w:val="24"/>
          <w:lang w:val="zh-CN"/>
        </w:rPr>
        <w:t>服务提供方</w:t>
      </w:r>
      <w:r w:rsidRPr="00CE6BE2">
        <w:rPr>
          <w:rFonts w:hAnsi="宋体" w:cs="宋体"/>
          <w:b w:val="0"/>
          <w:bCs w:val="0"/>
          <w:color w:val="000000" w:themeColor="text1"/>
          <w:sz w:val="24"/>
          <w:szCs w:val="24"/>
          <w:lang w:val="zh-CN"/>
        </w:rPr>
        <w:t>应采取合理的关注程度以防止或是尽最大可能减少这类中断的发生。</w:t>
      </w:r>
      <w:r w:rsidRPr="00CE6BE2">
        <w:rPr>
          <w:b w:val="0"/>
          <w:bCs w:val="0"/>
          <w:color w:val="000000" w:themeColor="text1"/>
          <w:sz w:val="24"/>
          <w:szCs w:val="24"/>
        </w:rPr>
        <w:t xml:space="preserve"> </w:t>
      </w:r>
      <w:r w:rsidR="00C731DB" w:rsidRPr="00CE6BE2">
        <w:rPr>
          <w:rFonts w:hint="eastAsia"/>
          <w:b w:val="0"/>
          <w:bCs w:val="0"/>
          <w:color w:val="000000" w:themeColor="text1"/>
          <w:sz w:val="24"/>
          <w:szCs w:val="24"/>
        </w:rPr>
        <w:t>（如培训服务不包含在线培训，本条</w:t>
      </w:r>
      <w:r w:rsidR="00197D93" w:rsidRPr="00CE6BE2">
        <w:rPr>
          <w:rFonts w:hint="eastAsia"/>
          <w:b w:val="0"/>
          <w:bCs w:val="0"/>
          <w:color w:val="000000" w:themeColor="text1"/>
          <w:sz w:val="24"/>
          <w:szCs w:val="24"/>
        </w:rPr>
        <w:t>不适</w:t>
      </w:r>
      <w:r w:rsidR="00C731DB" w:rsidRPr="00CE6BE2">
        <w:rPr>
          <w:rFonts w:hint="eastAsia"/>
          <w:b w:val="0"/>
          <w:bCs w:val="0"/>
          <w:color w:val="000000" w:themeColor="text1"/>
          <w:sz w:val="24"/>
          <w:szCs w:val="24"/>
        </w:rPr>
        <w:t>用）</w:t>
      </w:r>
    </w:p>
    <w:p w14:paraId="2893405B" w14:textId="77777777" w:rsidR="00357CA4" w:rsidRPr="00CE6BE2" w:rsidRDefault="00357CA4" w:rsidP="0072065D">
      <w:pPr>
        <w:pStyle w:val="Outline1"/>
        <w:numPr>
          <w:ilvl w:val="1"/>
          <w:numId w:val="4"/>
        </w:numPr>
        <w:tabs>
          <w:tab w:val="left" w:pos="7110"/>
        </w:tabs>
        <w:spacing w:line="360" w:lineRule="auto"/>
        <w:ind w:rightChars="11" w:right="22"/>
        <w:rPr>
          <w:b w:val="0"/>
          <w:bCs w:val="0"/>
          <w:color w:val="000000" w:themeColor="text1"/>
          <w:sz w:val="24"/>
          <w:szCs w:val="24"/>
        </w:rPr>
      </w:pPr>
      <w:r w:rsidRPr="00CE6BE2">
        <w:rPr>
          <w:rFonts w:hAnsi="宋体" w:cs="宋体"/>
          <w:b w:val="0"/>
          <w:bCs w:val="0"/>
          <w:color w:val="000000" w:themeColor="text1"/>
          <w:sz w:val="24"/>
          <w:szCs w:val="24"/>
        </w:rPr>
        <w:t>对于因提供或进行在线培训服务而产生或与之有关的无法或延迟接收或传送数据或任何数据的丢失或损坏，</w:t>
      </w:r>
      <w:r w:rsidR="00331FF1" w:rsidRPr="00CE6BE2">
        <w:rPr>
          <w:rFonts w:hAnsi="宋体" w:cs="宋体"/>
          <w:b w:val="0"/>
          <w:bCs w:val="0"/>
          <w:color w:val="000000" w:themeColor="text1"/>
          <w:sz w:val="24"/>
          <w:szCs w:val="24"/>
        </w:rPr>
        <w:t>服务提供方</w:t>
      </w:r>
      <w:r w:rsidRPr="00CE6BE2">
        <w:rPr>
          <w:rFonts w:hAnsi="宋体" w:cs="宋体"/>
          <w:b w:val="0"/>
          <w:bCs w:val="0"/>
          <w:color w:val="000000" w:themeColor="text1"/>
          <w:sz w:val="24"/>
          <w:szCs w:val="24"/>
        </w:rPr>
        <w:t>不对客户承担任何责任。</w:t>
      </w:r>
      <w:r w:rsidR="00C731DB" w:rsidRPr="00CE6BE2">
        <w:rPr>
          <w:rFonts w:hint="eastAsia"/>
          <w:b w:val="0"/>
          <w:bCs w:val="0"/>
          <w:color w:val="000000" w:themeColor="text1"/>
          <w:sz w:val="24"/>
          <w:szCs w:val="24"/>
        </w:rPr>
        <w:t>（如培训服务不包含在线培训，本条</w:t>
      </w:r>
      <w:r w:rsidR="00197D93" w:rsidRPr="00CE6BE2">
        <w:rPr>
          <w:rFonts w:hint="eastAsia"/>
          <w:b w:val="0"/>
          <w:bCs w:val="0"/>
          <w:color w:val="000000" w:themeColor="text1"/>
          <w:sz w:val="24"/>
          <w:szCs w:val="24"/>
        </w:rPr>
        <w:t>不适</w:t>
      </w:r>
      <w:r w:rsidR="00C731DB" w:rsidRPr="00CE6BE2">
        <w:rPr>
          <w:rFonts w:hint="eastAsia"/>
          <w:b w:val="0"/>
          <w:bCs w:val="0"/>
          <w:color w:val="000000" w:themeColor="text1"/>
          <w:sz w:val="24"/>
          <w:szCs w:val="24"/>
        </w:rPr>
        <w:t>用）</w:t>
      </w:r>
    </w:p>
    <w:p w14:paraId="3418A359" w14:textId="77777777" w:rsidR="00357CA4" w:rsidRPr="00CE6BE2" w:rsidRDefault="00530569" w:rsidP="0072065D">
      <w:pPr>
        <w:pStyle w:val="Outline1"/>
        <w:numPr>
          <w:ilvl w:val="1"/>
          <w:numId w:val="4"/>
        </w:numPr>
        <w:tabs>
          <w:tab w:val="left" w:pos="7110"/>
        </w:tabs>
        <w:spacing w:line="360" w:lineRule="auto"/>
        <w:ind w:rightChars="11" w:right="22"/>
        <w:rPr>
          <w:rFonts w:cs="Times New Roman"/>
          <w:b w:val="0"/>
          <w:bCs w:val="0"/>
          <w:color w:val="000000" w:themeColor="text1"/>
          <w:sz w:val="24"/>
          <w:szCs w:val="24"/>
        </w:rPr>
      </w:pPr>
      <w:r w:rsidRPr="00CE6BE2">
        <w:rPr>
          <w:rFonts w:hAnsi="宋体" w:cs="宋体" w:hint="eastAsia"/>
          <w:b w:val="0"/>
          <w:bCs w:val="0"/>
          <w:color w:val="000000" w:themeColor="text1"/>
          <w:sz w:val="24"/>
          <w:szCs w:val="24"/>
        </w:rPr>
        <w:t>客户应保证</w:t>
      </w:r>
      <w:r w:rsidR="00357CA4" w:rsidRPr="00CE6BE2">
        <w:rPr>
          <w:rFonts w:hAnsi="宋体" w:cs="宋体"/>
          <w:b w:val="0"/>
          <w:bCs w:val="0"/>
          <w:color w:val="000000" w:themeColor="text1"/>
          <w:sz w:val="24"/>
          <w:szCs w:val="24"/>
        </w:rPr>
        <w:t>参加课程的人员</w:t>
      </w:r>
      <w:r w:rsidRPr="00CE6BE2">
        <w:rPr>
          <w:rFonts w:hAnsi="宋体" w:cs="宋体" w:hint="eastAsia"/>
          <w:b w:val="0"/>
          <w:bCs w:val="0"/>
          <w:color w:val="000000" w:themeColor="text1"/>
          <w:sz w:val="24"/>
          <w:szCs w:val="24"/>
        </w:rPr>
        <w:t>遵守听课秩序并不会对</w:t>
      </w:r>
      <w:r w:rsidR="00331FF1" w:rsidRPr="00CE6BE2">
        <w:rPr>
          <w:rFonts w:hAnsi="宋体" w:cs="宋体" w:hint="eastAsia"/>
          <w:b w:val="0"/>
          <w:bCs w:val="0"/>
          <w:color w:val="000000" w:themeColor="text1"/>
          <w:sz w:val="24"/>
          <w:szCs w:val="24"/>
        </w:rPr>
        <w:t>服务提供方</w:t>
      </w:r>
      <w:r w:rsidRPr="00CE6BE2">
        <w:rPr>
          <w:rFonts w:hAnsi="宋体" w:cs="宋体" w:hint="eastAsia"/>
          <w:b w:val="0"/>
          <w:bCs w:val="0"/>
          <w:color w:val="000000" w:themeColor="text1"/>
          <w:sz w:val="24"/>
          <w:szCs w:val="24"/>
        </w:rPr>
        <w:t>工作人员</w:t>
      </w:r>
      <w:r w:rsidR="00357CA4" w:rsidRPr="00CE6BE2">
        <w:rPr>
          <w:rFonts w:hAnsi="宋体" w:cs="宋体"/>
          <w:b w:val="0"/>
          <w:bCs w:val="0"/>
          <w:color w:val="000000" w:themeColor="text1"/>
          <w:sz w:val="24"/>
          <w:szCs w:val="24"/>
        </w:rPr>
        <w:t>或举办课程的场所的安全</w:t>
      </w:r>
      <w:r w:rsidRPr="00CE6BE2">
        <w:rPr>
          <w:rFonts w:hAnsi="宋体" w:cs="宋体" w:hint="eastAsia"/>
          <w:b w:val="0"/>
          <w:bCs w:val="0"/>
          <w:color w:val="000000" w:themeColor="text1"/>
          <w:sz w:val="24"/>
          <w:szCs w:val="24"/>
        </w:rPr>
        <w:t>构成任何危险性</w:t>
      </w:r>
      <w:r w:rsidR="00357CA4" w:rsidRPr="00CE6BE2">
        <w:rPr>
          <w:rFonts w:hAnsi="宋体" w:cs="宋体"/>
          <w:b w:val="0"/>
          <w:bCs w:val="0"/>
          <w:color w:val="000000" w:themeColor="text1"/>
          <w:sz w:val="24"/>
          <w:szCs w:val="24"/>
          <w:lang w:val="zh-CN"/>
        </w:rPr>
        <w:t>。</w:t>
      </w:r>
    </w:p>
    <w:p w14:paraId="303F6FB7" w14:textId="65476F73" w:rsidR="00357CA4" w:rsidRPr="00CE6BE2" w:rsidRDefault="00357CA4" w:rsidP="0072065D">
      <w:pPr>
        <w:pStyle w:val="Outline1"/>
        <w:numPr>
          <w:ilvl w:val="1"/>
          <w:numId w:val="4"/>
        </w:numPr>
        <w:tabs>
          <w:tab w:val="left" w:pos="7110"/>
        </w:tabs>
        <w:spacing w:line="360" w:lineRule="auto"/>
        <w:ind w:rightChars="11" w:right="22"/>
        <w:rPr>
          <w:rFonts w:cs="Times New Roman"/>
          <w:b w:val="0"/>
          <w:bCs w:val="0"/>
          <w:color w:val="000000" w:themeColor="text1"/>
          <w:sz w:val="24"/>
          <w:szCs w:val="24"/>
        </w:rPr>
      </w:pPr>
      <w:r w:rsidRPr="00CE6BE2">
        <w:rPr>
          <w:rFonts w:hAnsi="宋体" w:cs="宋体"/>
          <w:b w:val="0"/>
          <w:bCs w:val="0"/>
          <w:color w:val="000000" w:themeColor="text1"/>
          <w:sz w:val="24"/>
          <w:szCs w:val="24"/>
          <w:lang w:val="zh-CN"/>
        </w:rPr>
        <w:t>对于</w:t>
      </w:r>
      <w:r w:rsidR="00331FF1" w:rsidRPr="00CE6BE2">
        <w:rPr>
          <w:rFonts w:hAnsi="宋体" w:cs="宋体"/>
          <w:b w:val="0"/>
          <w:bCs w:val="0"/>
          <w:color w:val="000000" w:themeColor="text1"/>
          <w:sz w:val="24"/>
          <w:szCs w:val="24"/>
          <w:lang w:val="zh-CN"/>
        </w:rPr>
        <w:t>服务提供方</w:t>
      </w:r>
      <w:r w:rsidR="00085A92" w:rsidRPr="00CE6BE2">
        <w:rPr>
          <w:rFonts w:hAnsi="宋体" w:cs="宋体" w:hint="eastAsia"/>
          <w:b w:val="0"/>
          <w:bCs w:val="0"/>
          <w:color w:val="000000" w:themeColor="text1"/>
          <w:sz w:val="24"/>
          <w:szCs w:val="24"/>
          <w:lang w:val="zh-CN"/>
        </w:rPr>
        <w:t>因不可抗力</w:t>
      </w:r>
      <w:r w:rsidRPr="00CE6BE2">
        <w:rPr>
          <w:rFonts w:hAnsi="宋体" w:cs="宋体"/>
          <w:b w:val="0"/>
          <w:bCs w:val="0"/>
          <w:color w:val="000000" w:themeColor="text1"/>
          <w:sz w:val="24"/>
          <w:szCs w:val="24"/>
          <w:lang w:val="zh-CN"/>
        </w:rPr>
        <w:t>原因导致其任何延迟履行或不履行本</w:t>
      </w:r>
      <w:r w:rsidR="00BA504B" w:rsidRPr="00CE6BE2">
        <w:rPr>
          <w:rFonts w:hAnsi="宋体" w:cs="宋体" w:hint="eastAsia"/>
          <w:b w:val="0"/>
          <w:bCs w:val="0"/>
          <w:color w:val="000000" w:themeColor="text1"/>
          <w:sz w:val="24"/>
          <w:szCs w:val="24"/>
        </w:rPr>
        <w:t>条款和</w:t>
      </w:r>
      <w:r w:rsidR="00BA504B" w:rsidRPr="00CE6BE2">
        <w:rPr>
          <w:rFonts w:hAnsi="宋体" w:cs="宋体"/>
          <w:b w:val="0"/>
          <w:bCs w:val="0"/>
          <w:color w:val="000000" w:themeColor="text1"/>
          <w:sz w:val="24"/>
          <w:szCs w:val="24"/>
        </w:rPr>
        <w:t>条件</w:t>
      </w:r>
      <w:r w:rsidRPr="00CE6BE2">
        <w:rPr>
          <w:rFonts w:hAnsi="宋体" w:cs="宋体"/>
          <w:b w:val="0"/>
          <w:bCs w:val="0"/>
          <w:color w:val="000000" w:themeColor="text1"/>
          <w:sz w:val="24"/>
          <w:szCs w:val="24"/>
        </w:rPr>
        <w:t>，</w:t>
      </w:r>
      <w:r w:rsidR="00331FF1" w:rsidRPr="00CE6BE2">
        <w:rPr>
          <w:rFonts w:hAnsi="宋体" w:cs="宋体"/>
          <w:b w:val="0"/>
          <w:bCs w:val="0"/>
          <w:color w:val="000000" w:themeColor="text1"/>
          <w:sz w:val="24"/>
          <w:szCs w:val="24"/>
          <w:lang w:val="zh-CN"/>
        </w:rPr>
        <w:t>服务提供方</w:t>
      </w:r>
      <w:r w:rsidRPr="00CE6BE2">
        <w:rPr>
          <w:rFonts w:hAnsi="宋体" w:cs="宋体"/>
          <w:b w:val="0"/>
          <w:bCs w:val="0"/>
          <w:color w:val="000000" w:themeColor="text1"/>
          <w:sz w:val="24"/>
          <w:szCs w:val="24"/>
          <w:lang w:val="zh-CN"/>
        </w:rPr>
        <w:t>不承担任何责任。</w:t>
      </w:r>
      <w:r w:rsidRPr="00CE6BE2">
        <w:rPr>
          <w:rStyle w:val="tw4winMark"/>
          <w:rFonts w:ascii="Arial" w:hAnsi="Arial" w:cs="Arial"/>
          <w:b w:val="0"/>
          <w:bCs w:val="0"/>
          <w:color w:val="000000" w:themeColor="text1"/>
        </w:rPr>
        <w:t xml:space="preserve"> </w:t>
      </w:r>
    </w:p>
    <w:p w14:paraId="0CAD85EB" w14:textId="26C9AA0C" w:rsidR="00357CA4" w:rsidRPr="00CE6BE2" w:rsidRDefault="00357CA4" w:rsidP="0072065D">
      <w:pPr>
        <w:pStyle w:val="Outline1"/>
        <w:numPr>
          <w:ilvl w:val="1"/>
          <w:numId w:val="4"/>
        </w:numPr>
        <w:tabs>
          <w:tab w:val="left" w:pos="7110"/>
        </w:tabs>
        <w:spacing w:line="360" w:lineRule="auto"/>
        <w:ind w:rightChars="11" w:right="22"/>
        <w:rPr>
          <w:rFonts w:hAnsi="宋体" w:cs="宋体"/>
          <w:b w:val="0"/>
          <w:bCs w:val="0"/>
          <w:color w:val="000000" w:themeColor="text1"/>
          <w:sz w:val="24"/>
          <w:szCs w:val="24"/>
        </w:rPr>
      </w:pPr>
      <w:r w:rsidRPr="00CE6BE2">
        <w:rPr>
          <w:rFonts w:hAnsi="宋体" w:cs="宋体" w:hint="eastAsia"/>
          <w:b w:val="0"/>
          <w:bCs w:val="0"/>
          <w:color w:val="000000" w:themeColor="text1"/>
          <w:sz w:val="24"/>
          <w:szCs w:val="24"/>
        </w:rPr>
        <w:t>若因客户原因致使</w:t>
      </w:r>
      <w:r w:rsidR="00331FF1" w:rsidRPr="00CE6BE2">
        <w:rPr>
          <w:rFonts w:hAnsi="宋体" w:cs="宋体" w:hint="eastAsia"/>
          <w:b w:val="0"/>
          <w:bCs w:val="0"/>
          <w:color w:val="000000" w:themeColor="text1"/>
          <w:sz w:val="24"/>
          <w:szCs w:val="24"/>
        </w:rPr>
        <w:t>服务提供方</w:t>
      </w:r>
      <w:r w:rsidRPr="00CE6BE2">
        <w:rPr>
          <w:rFonts w:hAnsi="宋体" w:cs="宋体" w:hint="eastAsia"/>
          <w:b w:val="0"/>
          <w:bCs w:val="0"/>
          <w:color w:val="000000" w:themeColor="text1"/>
          <w:sz w:val="24"/>
          <w:szCs w:val="24"/>
        </w:rPr>
        <w:t>不能在约定的时限内履行或完全履行规定的教育服务义务，</w:t>
      </w:r>
      <w:r w:rsidR="00A8681B" w:rsidRPr="00CE6BE2">
        <w:rPr>
          <w:rFonts w:hAnsi="宋体" w:cs="宋体" w:hint="eastAsia"/>
          <w:b w:val="0"/>
          <w:bCs w:val="0"/>
          <w:color w:val="000000" w:themeColor="text1"/>
          <w:sz w:val="24"/>
          <w:szCs w:val="24"/>
        </w:rPr>
        <w:t>则</w:t>
      </w:r>
      <w:r w:rsidRPr="00CE6BE2">
        <w:rPr>
          <w:rFonts w:hAnsi="宋体" w:cs="宋体" w:hint="eastAsia"/>
          <w:b w:val="0"/>
          <w:bCs w:val="0"/>
          <w:color w:val="000000" w:themeColor="text1"/>
          <w:sz w:val="24"/>
          <w:szCs w:val="24"/>
        </w:rPr>
        <w:t>客户将被视为放弃协议未履行部分的相关权利，而不得要求</w:t>
      </w:r>
      <w:r w:rsidR="00331FF1" w:rsidRPr="00CE6BE2">
        <w:rPr>
          <w:rFonts w:hAnsi="宋体" w:cs="宋体" w:hint="eastAsia"/>
          <w:b w:val="0"/>
          <w:bCs w:val="0"/>
          <w:color w:val="000000" w:themeColor="text1"/>
          <w:sz w:val="24"/>
          <w:szCs w:val="24"/>
        </w:rPr>
        <w:t>服务提供方</w:t>
      </w:r>
      <w:r w:rsidRPr="00CE6BE2">
        <w:rPr>
          <w:rFonts w:hAnsi="宋体" w:cs="宋体" w:hint="eastAsia"/>
          <w:b w:val="0"/>
          <w:bCs w:val="0"/>
          <w:color w:val="000000" w:themeColor="text1"/>
          <w:sz w:val="24"/>
          <w:szCs w:val="24"/>
        </w:rPr>
        <w:t>返还</w:t>
      </w:r>
      <w:r w:rsidR="00BA1B4E" w:rsidRPr="00CE6BE2">
        <w:rPr>
          <w:rFonts w:hAnsi="宋体" w:cs="宋体" w:hint="eastAsia"/>
          <w:b w:val="0"/>
          <w:bCs w:val="0"/>
          <w:color w:val="000000" w:themeColor="text1"/>
          <w:sz w:val="24"/>
          <w:szCs w:val="24"/>
        </w:rPr>
        <w:t>其已支付但</w:t>
      </w:r>
      <w:r w:rsidRPr="00CE6BE2">
        <w:rPr>
          <w:rFonts w:hAnsi="宋体" w:cs="宋体" w:hint="eastAsia"/>
          <w:b w:val="0"/>
          <w:bCs w:val="0"/>
          <w:color w:val="000000" w:themeColor="text1"/>
          <w:sz w:val="24"/>
          <w:szCs w:val="24"/>
        </w:rPr>
        <w:t>尚未发生教育服务的相应价款。</w:t>
      </w:r>
      <w:r w:rsidRPr="00CE6BE2" w:rsidDel="004F0FE1">
        <w:rPr>
          <w:rFonts w:hAnsi="宋体" w:cs="宋体" w:hint="eastAsia"/>
          <w:b w:val="0"/>
          <w:bCs w:val="0"/>
          <w:color w:val="000000" w:themeColor="text1"/>
          <w:sz w:val="24"/>
          <w:szCs w:val="24"/>
        </w:rPr>
        <w:t xml:space="preserve"> </w:t>
      </w:r>
    </w:p>
    <w:p w14:paraId="15BA25D7" w14:textId="5FFD2E96" w:rsidR="00934891" w:rsidRPr="00CE6BE2" w:rsidRDefault="00357CA4" w:rsidP="00054AE9">
      <w:pPr>
        <w:pStyle w:val="Outline1"/>
        <w:numPr>
          <w:ilvl w:val="1"/>
          <w:numId w:val="4"/>
        </w:numPr>
        <w:tabs>
          <w:tab w:val="left" w:pos="7110"/>
        </w:tabs>
        <w:spacing w:line="360" w:lineRule="auto"/>
        <w:ind w:rightChars="11" w:right="22"/>
        <w:rPr>
          <w:rFonts w:hAnsi="宋体" w:cs="宋体"/>
          <w:b w:val="0"/>
          <w:bCs w:val="0"/>
          <w:color w:val="000000" w:themeColor="text1"/>
          <w:sz w:val="24"/>
          <w:szCs w:val="24"/>
        </w:rPr>
      </w:pPr>
      <w:r w:rsidRPr="00CE6BE2">
        <w:rPr>
          <w:rFonts w:hAnsi="宋体" w:cs="宋体" w:hint="eastAsia"/>
          <w:b w:val="0"/>
          <w:bCs w:val="0"/>
          <w:color w:val="000000" w:themeColor="text1"/>
          <w:sz w:val="24"/>
          <w:szCs w:val="24"/>
        </w:rPr>
        <w:t>若</w:t>
      </w:r>
      <w:r w:rsidR="00331FF1" w:rsidRPr="00CE6BE2">
        <w:rPr>
          <w:rFonts w:hAnsi="宋体" w:cs="宋体" w:hint="eastAsia"/>
          <w:b w:val="0"/>
          <w:bCs w:val="0"/>
          <w:color w:val="000000" w:themeColor="text1"/>
          <w:sz w:val="24"/>
          <w:szCs w:val="24"/>
        </w:rPr>
        <w:t>服务提供方</w:t>
      </w:r>
      <w:r w:rsidRPr="00CE6BE2">
        <w:rPr>
          <w:rFonts w:hAnsi="宋体" w:cs="宋体" w:hint="eastAsia"/>
          <w:b w:val="0"/>
          <w:bCs w:val="0"/>
          <w:color w:val="000000" w:themeColor="text1"/>
          <w:sz w:val="24"/>
          <w:szCs w:val="24"/>
        </w:rPr>
        <w:t>因其自身原因未能在约定的期限内提供或完全提供协议规定的教育服务，客户有权要求</w:t>
      </w:r>
      <w:r w:rsidR="00331FF1" w:rsidRPr="00CE6BE2">
        <w:rPr>
          <w:rFonts w:hAnsi="宋体" w:cs="宋体" w:hint="eastAsia"/>
          <w:b w:val="0"/>
          <w:bCs w:val="0"/>
          <w:color w:val="000000" w:themeColor="text1"/>
          <w:sz w:val="24"/>
          <w:szCs w:val="24"/>
        </w:rPr>
        <w:t>服务提供方</w:t>
      </w:r>
      <w:r w:rsidR="00054AE9" w:rsidRPr="00CE6BE2">
        <w:rPr>
          <w:rFonts w:hAnsi="宋体" w:cs="宋体" w:hint="eastAsia"/>
          <w:b w:val="0"/>
          <w:bCs w:val="0"/>
          <w:color w:val="000000" w:themeColor="text1"/>
          <w:sz w:val="24"/>
          <w:szCs w:val="24"/>
        </w:rPr>
        <w:t>在合理时间内安排补课</w:t>
      </w:r>
      <w:r w:rsidRPr="00CE6BE2">
        <w:rPr>
          <w:rFonts w:hAnsi="宋体" w:cs="宋体" w:hint="eastAsia"/>
          <w:b w:val="0"/>
          <w:bCs w:val="0"/>
          <w:color w:val="000000" w:themeColor="text1"/>
          <w:sz w:val="24"/>
          <w:szCs w:val="24"/>
        </w:rPr>
        <w:t>。若双方无法在合理时间</w:t>
      </w:r>
      <w:r w:rsidRPr="00CE6BE2">
        <w:rPr>
          <w:rFonts w:hAnsi="宋体" w:cs="宋体" w:hint="eastAsia"/>
          <w:b w:val="0"/>
          <w:bCs w:val="0"/>
          <w:color w:val="000000" w:themeColor="text1"/>
          <w:sz w:val="24"/>
          <w:szCs w:val="24"/>
        </w:rPr>
        <w:lastRenderedPageBreak/>
        <w:t>内就教育服务</w:t>
      </w:r>
      <w:r w:rsidR="00054AE9" w:rsidRPr="00CE6BE2">
        <w:rPr>
          <w:rFonts w:hAnsi="宋体" w:cs="宋体" w:hint="eastAsia"/>
          <w:b w:val="0"/>
          <w:bCs w:val="0"/>
          <w:color w:val="000000" w:themeColor="text1"/>
          <w:sz w:val="24"/>
          <w:szCs w:val="24"/>
        </w:rPr>
        <w:t>的补课事宜</w:t>
      </w:r>
      <w:r w:rsidRPr="00CE6BE2">
        <w:rPr>
          <w:rFonts w:hAnsi="宋体" w:cs="宋体" w:hint="eastAsia"/>
          <w:b w:val="0"/>
          <w:bCs w:val="0"/>
          <w:color w:val="000000" w:themeColor="text1"/>
          <w:sz w:val="24"/>
          <w:szCs w:val="24"/>
        </w:rPr>
        <w:t>达成一致，则</w:t>
      </w:r>
      <w:r w:rsidR="00331FF1" w:rsidRPr="00CE6BE2">
        <w:rPr>
          <w:rFonts w:hAnsi="宋体" w:cs="宋体" w:hint="eastAsia"/>
          <w:b w:val="0"/>
          <w:bCs w:val="0"/>
          <w:color w:val="000000" w:themeColor="text1"/>
          <w:sz w:val="24"/>
          <w:szCs w:val="24"/>
        </w:rPr>
        <w:t>服务提供方</w:t>
      </w:r>
      <w:r w:rsidRPr="00CE6BE2">
        <w:rPr>
          <w:rFonts w:hAnsi="宋体" w:cs="宋体" w:hint="eastAsia"/>
          <w:b w:val="0"/>
          <w:bCs w:val="0"/>
          <w:color w:val="000000" w:themeColor="text1"/>
          <w:sz w:val="24"/>
          <w:szCs w:val="24"/>
        </w:rPr>
        <w:t>应向客户退回其就未提供的培训服务已支付的协议价款。</w:t>
      </w:r>
    </w:p>
    <w:p w14:paraId="214A53D1" w14:textId="7F788439" w:rsidR="00BB4A7F" w:rsidRPr="00CE6BE2" w:rsidRDefault="00BB4A7F" w:rsidP="0072065D">
      <w:pPr>
        <w:pStyle w:val="Outline1"/>
        <w:numPr>
          <w:ilvl w:val="1"/>
          <w:numId w:val="4"/>
        </w:numPr>
        <w:tabs>
          <w:tab w:val="left" w:pos="7110"/>
        </w:tabs>
        <w:spacing w:line="360" w:lineRule="auto"/>
        <w:ind w:rightChars="11" w:right="22"/>
        <w:rPr>
          <w:b w:val="0"/>
          <w:bCs w:val="0"/>
          <w:color w:val="000000" w:themeColor="text1"/>
          <w:sz w:val="24"/>
          <w:szCs w:val="24"/>
        </w:rPr>
      </w:pPr>
      <w:r w:rsidRPr="00CE6BE2">
        <w:rPr>
          <w:rFonts w:hAnsi="宋体" w:cs="宋体"/>
          <w:b w:val="0"/>
          <w:bCs w:val="0"/>
          <w:color w:val="000000" w:themeColor="text1"/>
          <w:sz w:val="24"/>
          <w:szCs w:val="24"/>
        </w:rPr>
        <w:t>双方理解并同意，在有关法律允许的情况下，前述责任排除和限制是双方就在本条款</w:t>
      </w:r>
      <w:r w:rsidR="00054AE9" w:rsidRPr="00CE6BE2">
        <w:rPr>
          <w:rFonts w:hAnsi="宋体" w:cs="宋体" w:hint="eastAsia"/>
          <w:b w:val="0"/>
          <w:bCs w:val="0"/>
          <w:color w:val="000000" w:themeColor="text1"/>
          <w:sz w:val="24"/>
          <w:szCs w:val="24"/>
        </w:rPr>
        <w:t>和</w:t>
      </w:r>
      <w:r w:rsidRPr="00CE6BE2">
        <w:rPr>
          <w:rFonts w:hAnsi="宋体" w:cs="宋体"/>
          <w:b w:val="0"/>
          <w:bCs w:val="0"/>
          <w:color w:val="000000" w:themeColor="text1"/>
          <w:sz w:val="24"/>
          <w:szCs w:val="24"/>
        </w:rPr>
        <w:t>条件项下各自义务的风险分担所达成的一致协议。</w:t>
      </w:r>
      <w:r w:rsidRPr="00CE6BE2">
        <w:rPr>
          <w:rFonts w:hAnsi="宋体" w:cs="宋体"/>
          <w:b w:val="0"/>
          <w:bCs w:val="0"/>
          <w:color w:val="000000" w:themeColor="text1"/>
          <w:sz w:val="24"/>
          <w:szCs w:val="24"/>
          <w:lang w:val="zh-CN"/>
        </w:rPr>
        <w:t>应向</w:t>
      </w:r>
      <w:r w:rsidR="00331FF1" w:rsidRPr="00CE6BE2">
        <w:rPr>
          <w:rFonts w:hAnsi="宋体" w:cs="宋体"/>
          <w:b w:val="0"/>
          <w:bCs w:val="0"/>
          <w:color w:val="000000" w:themeColor="text1"/>
          <w:sz w:val="24"/>
          <w:szCs w:val="24"/>
          <w:lang w:val="zh-CN"/>
        </w:rPr>
        <w:t>服务提供方</w:t>
      </w:r>
      <w:r w:rsidRPr="00CE6BE2">
        <w:rPr>
          <w:rFonts w:hAnsi="宋体" w:cs="宋体"/>
          <w:b w:val="0"/>
          <w:bCs w:val="0"/>
          <w:color w:val="000000" w:themeColor="text1"/>
          <w:sz w:val="24"/>
          <w:szCs w:val="24"/>
          <w:lang w:val="zh-CN"/>
        </w:rPr>
        <w:t>支付的费用反映并基于这一风险分配以及本</w:t>
      </w:r>
      <w:r w:rsidR="00BA504B" w:rsidRPr="00CE6BE2">
        <w:rPr>
          <w:rFonts w:hAnsi="宋体" w:cs="宋体" w:hint="eastAsia"/>
          <w:b w:val="0"/>
          <w:bCs w:val="0"/>
          <w:color w:val="000000" w:themeColor="text1"/>
          <w:sz w:val="24"/>
          <w:szCs w:val="24"/>
        </w:rPr>
        <w:t>条款和</w:t>
      </w:r>
      <w:r w:rsidR="00BA504B" w:rsidRPr="00CE6BE2">
        <w:rPr>
          <w:rFonts w:hAnsi="宋体" w:cs="宋体"/>
          <w:b w:val="0"/>
          <w:bCs w:val="0"/>
          <w:color w:val="000000" w:themeColor="text1"/>
          <w:sz w:val="24"/>
          <w:szCs w:val="24"/>
        </w:rPr>
        <w:t>条件</w:t>
      </w:r>
      <w:r w:rsidRPr="00CE6BE2">
        <w:rPr>
          <w:rFonts w:hAnsi="宋体" w:cs="宋体"/>
          <w:b w:val="0"/>
          <w:bCs w:val="0"/>
          <w:color w:val="000000" w:themeColor="text1"/>
          <w:sz w:val="24"/>
          <w:szCs w:val="24"/>
          <w:lang w:val="zh-CN"/>
        </w:rPr>
        <w:t>所规定的责任排除和限制。</w:t>
      </w:r>
    </w:p>
    <w:p w14:paraId="3B7E40EF" w14:textId="77777777" w:rsidR="00BB4A7F" w:rsidRPr="00CE6BE2" w:rsidRDefault="00BB4A7F" w:rsidP="0072065D">
      <w:pPr>
        <w:pStyle w:val="Outline1"/>
        <w:numPr>
          <w:ilvl w:val="0"/>
          <w:numId w:val="4"/>
        </w:numPr>
        <w:tabs>
          <w:tab w:val="left" w:pos="7110"/>
        </w:tabs>
        <w:spacing w:line="360" w:lineRule="auto"/>
        <w:ind w:rightChars="11" w:right="22"/>
        <w:jc w:val="left"/>
        <w:rPr>
          <w:rFonts w:cs="Times New Roman"/>
          <w:b w:val="0"/>
          <w:bCs w:val="0"/>
          <w:i/>
          <w:iCs/>
          <w:color w:val="000000" w:themeColor="text1"/>
          <w:sz w:val="24"/>
          <w:szCs w:val="24"/>
        </w:rPr>
      </w:pPr>
      <w:r w:rsidRPr="00CE6BE2">
        <w:rPr>
          <w:rFonts w:hAnsi="宋体" w:cs="宋体"/>
          <w:color w:val="000000" w:themeColor="text1"/>
          <w:sz w:val="24"/>
          <w:szCs w:val="24"/>
          <w:lang w:val="zh-CN"/>
        </w:rPr>
        <w:t>一般条款</w:t>
      </w:r>
    </w:p>
    <w:p w14:paraId="758DD9A7" w14:textId="6822F8E9" w:rsidR="00934891" w:rsidRPr="00CE6BE2" w:rsidRDefault="00934891" w:rsidP="0072065D">
      <w:pPr>
        <w:pStyle w:val="Outline1"/>
        <w:numPr>
          <w:ilvl w:val="1"/>
          <w:numId w:val="4"/>
        </w:numPr>
        <w:tabs>
          <w:tab w:val="left" w:pos="7110"/>
        </w:tabs>
        <w:spacing w:line="360" w:lineRule="auto"/>
        <w:ind w:rightChars="11" w:right="22"/>
        <w:rPr>
          <w:rFonts w:cs="Times New Roman"/>
          <w:b w:val="0"/>
          <w:bCs w:val="0"/>
          <w:color w:val="000000" w:themeColor="text1"/>
          <w:sz w:val="24"/>
          <w:szCs w:val="24"/>
        </w:rPr>
      </w:pPr>
      <w:r w:rsidRPr="00CE6BE2">
        <w:rPr>
          <w:rFonts w:hAnsi="宋体" w:cs="宋体" w:hint="eastAsia"/>
          <w:b w:val="0"/>
          <w:bCs w:val="0"/>
          <w:color w:val="000000" w:themeColor="text1"/>
          <w:sz w:val="24"/>
          <w:szCs w:val="24"/>
        </w:rPr>
        <w:t>本</w:t>
      </w:r>
      <w:r w:rsidR="001D6232" w:rsidRPr="00CE6BE2">
        <w:rPr>
          <w:rFonts w:hAnsi="宋体" w:cs="宋体" w:hint="eastAsia"/>
          <w:b w:val="0"/>
          <w:bCs w:val="0"/>
          <w:color w:val="000000" w:themeColor="text1"/>
          <w:sz w:val="24"/>
          <w:szCs w:val="24"/>
        </w:rPr>
        <w:t>条款和</w:t>
      </w:r>
      <w:r w:rsidR="001D6232" w:rsidRPr="00CE6BE2">
        <w:rPr>
          <w:rFonts w:hAnsi="宋体" w:cs="宋体"/>
          <w:b w:val="0"/>
          <w:bCs w:val="0"/>
          <w:color w:val="000000" w:themeColor="text1"/>
          <w:sz w:val="24"/>
          <w:szCs w:val="24"/>
        </w:rPr>
        <w:t>条件</w:t>
      </w:r>
      <w:r w:rsidRPr="00CE6BE2">
        <w:rPr>
          <w:rFonts w:hAnsi="宋体" w:cs="宋体"/>
          <w:b w:val="0"/>
          <w:bCs w:val="0"/>
          <w:color w:val="000000" w:themeColor="text1"/>
          <w:sz w:val="24"/>
          <w:szCs w:val="24"/>
        </w:rPr>
        <w:t>适用</w:t>
      </w:r>
      <w:r w:rsidRPr="00CE6BE2">
        <w:rPr>
          <w:rFonts w:hAnsi="宋体" w:cs="宋体" w:hint="eastAsia"/>
          <w:b w:val="0"/>
          <w:bCs w:val="0"/>
          <w:color w:val="000000" w:themeColor="text1"/>
          <w:sz w:val="24"/>
          <w:szCs w:val="24"/>
        </w:rPr>
        <w:t>中华人民共和国</w:t>
      </w:r>
      <w:r w:rsidRPr="00CE6BE2">
        <w:rPr>
          <w:rFonts w:hAnsi="宋体" w:cs="宋体"/>
          <w:b w:val="0"/>
          <w:bCs w:val="0"/>
          <w:color w:val="000000" w:themeColor="text1"/>
          <w:sz w:val="24"/>
          <w:szCs w:val="24"/>
        </w:rPr>
        <w:t>法律</w:t>
      </w:r>
      <w:r w:rsidRPr="00CE6BE2">
        <w:rPr>
          <w:rFonts w:hAnsi="宋体" w:cs="宋体" w:hint="eastAsia"/>
          <w:b w:val="0"/>
          <w:bCs w:val="0"/>
          <w:color w:val="000000" w:themeColor="text1"/>
          <w:sz w:val="24"/>
          <w:szCs w:val="24"/>
        </w:rPr>
        <w:t>。</w:t>
      </w:r>
      <w:r w:rsidRPr="00CE6BE2">
        <w:rPr>
          <w:rFonts w:hAnsi="宋体" w:cs="宋体"/>
          <w:b w:val="0"/>
          <w:bCs w:val="0"/>
          <w:color w:val="000000" w:themeColor="text1"/>
          <w:sz w:val="24"/>
          <w:szCs w:val="24"/>
        </w:rPr>
        <w:t>因本</w:t>
      </w:r>
      <w:r w:rsidR="001D6232" w:rsidRPr="00CE6BE2">
        <w:rPr>
          <w:rFonts w:hAnsi="宋体" w:cs="宋体" w:hint="eastAsia"/>
          <w:b w:val="0"/>
          <w:bCs w:val="0"/>
          <w:color w:val="000000" w:themeColor="text1"/>
          <w:sz w:val="24"/>
          <w:szCs w:val="24"/>
        </w:rPr>
        <w:t>条款和</w:t>
      </w:r>
      <w:r w:rsidR="001D6232" w:rsidRPr="00CE6BE2">
        <w:rPr>
          <w:rFonts w:hAnsi="宋体" w:cs="宋体"/>
          <w:b w:val="0"/>
          <w:bCs w:val="0"/>
          <w:color w:val="000000" w:themeColor="text1"/>
          <w:sz w:val="24"/>
          <w:szCs w:val="24"/>
        </w:rPr>
        <w:t>条件</w:t>
      </w:r>
      <w:r w:rsidR="001D6232" w:rsidRPr="00CE6BE2">
        <w:rPr>
          <w:rFonts w:hAnsi="宋体" w:cs="宋体" w:hint="eastAsia"/>
          <w:b w:val="0"/>
          <w:bCs w:val="0"/>
          <w:color w:val="000000" w:themeColor="text1"/>
          <w:sz w:val="24"/>
          <w:szCs w:val="24"/>
        </w:rPr>
        <w:t>及其项下</w:t>
      </w:r>
      <w:r w:rsidR="001D6232" w:rsidRPr="00CE6BE2">
        <w:rPr>
          <w:rFonts w:hAnsi="宋体" w:cs="宋体"/>
          <w:b w:val="0"/>
          <w:bCs w:val="0"/>
          <w:color w:val="000000" w:themeColor="text1"/>
          <w:sz w:val="24"/>
          <w:szCs w:val="24"/>
        </w:rPr>
        <w:t>的教育服务</w:t>
      </w:r>
      <w:r w:rsidRPr="00CE6BE2">
        <w:rPr>
          <w:rFonts w:hAnsi="宋体" w:cs="宋体"/>
          <w:b w:val="0"/>
          <w:bCs w:val="0"/>
          <w:color w:val="000000" w:themeColor="text1"/>
          <w:sz w:val="24"/>
          <w:szCs w:val="24"/>
        </w:rPr>
        <w:t>而产生的</w:t>
      </w:r>
      <w:r w:rsidRPr="00CE6BE2">
        <w:rPr>
          <w:rFonts w:hAnsi="宋体" w:cs="宋体" w:hint="eastAsia"/>
          <w:b w:val="0"/>
          <w:bCs w:val="0"/>
          <w:color w:val="000000" w:themeColor="text1"/>
          <w:sz w:val="24"/>
          <w:szCs w:val="24"/>
        </w:rPr>
        <w:t>任何</w:t>
      </w:r>
      <w:r w:rsidRPr="00CE6BE2">
        <w:rPr>
          <w:rFonts w:hAnsi="宋体" w:cs="宋体"/>
          <w:b w:val="0"/>
          <w:bCs w:val="0"/>
          <w:color w:val="000000" w:themeColor="text1"/>
          <w:sz w:val="24"/>
          <w:szCs w:val="24"/>
        </w:rPr>
        <w:t>争议，</w:t>
      </w:r>
      <w:r w:rsidRPr="00CE6BE2">
        <w:rPr>
          <w:rFonts w:hAnsi="宋体" w:cs="宋体" w:hint="eastAsia"/>
          <w:b w:val="0"/>
          <w:bCs w:val="0"/>
          <w:color w:val="000000" w:themeColor="text1"/>
          <w:sz w:val="24"/>
          <w:szCs w:val="24"/>
        </w:rPr>
        <w:t>均应由双方友好协商解决</w:t>
      </w:r>
      <w:r w:rsidRPr="00CE6BE2">
        <w:rPr>
          <w:rFonts w:hAnsi="宋体" w:cs="宋体"/>
          <w:b w:val="0"/>
          <w:bCs w:val="0"/>
          <w:color w:val="000000" w:themeColor="text1"/>
          <w:sz w:val="24"/>
          <w:szCs w:val="24"/>
        </w:rPr>
        <w:t>。</w:t>
      </w:r>
      <w:r w:rsidRPr="00CE6BE2">
        <w:rPr>
          <w:rFonts w:hAnsi="宋体" w:cs="宋体" w:hint="eastAsia"/>
          <w:b w:val="0"/>
          <w:bCs w:val="0"/>
          <w:color w:val="000000" w:themeColor="text1"/>
          <w:sz w:val="24"/>
          <w:szCs w:val="24"/>
        </w:rPr>
        <w:t>协商未果的，任何一方均可</w:t>
      </w:r>
      <w:r w:rsidR="00505A78" w:rsidRPr="00CE6BE2">
        <w:rPr>
          <w:rFonts w:hAnsi="宋体" w:cs="宋体" w:hint="eastAsia"/>
          <w:b w:val="0"/>
          <w:bCs w:val="0"/>
          <w:color w:val="000000" w:themeColor="text1"/>
          <w:sz w:val="24"/>
          <w:szCs w:val="24"/>
        </w:rPr>
        <w:t>至</w:t>
      </w:r>
      <w:r w:rsidR="0072065D" w:rsidRPr="00CE6BE2">
        <w:rPr>
          <w:rFonts w:hAnsi="宋体" w:cs="宋体" w:hint="eastAsia"/>
          <w:b w:val="0"/>
          <w:bCs w:val="0"/>
          <w:color w:val="000000" w:themeColor="text1"/>
          <w:sz w:val="24"/>
          <w:szCs w:val="24"/>
        </w:rPr>
        <w:t>中国国际经济贸易</w:t>
      </w:r>
      <w:r w:rsidR="00505A78" w:rsidRPr="00CE6BE2">
        <w:rPr>
          <w:rFonts w:hAnsi="宋体" w:cs="宋体" w:hint="eastAsia"/>
          <w:b w:val="0"/>
          <w:bCs w:val="0"/>
          <w:color w:val="000000" w:themeColor="text1"/>
          <w:sz w:val="24"/>
          <w:szCs w:val="24"/>
        </w:rPr>
        <w:t>仲裁委员会依据其当时有效的仲裁规则</w:t>
      </w:r>
      <w:r w:rsidR="0072065D" w:rsidRPr="00CE6BE2">
        <w:rPr>
          <w:rFonts w:hAnsi="宋体" w:cs="宋体" w:hint="eastAsia"/>
          <w:b w:val="0"/>
          <w:bCs w:val="0"/>
          <w:color w:val="000000" w:themeColor="text1"/>
          <w:sz w:val="24"/>
          <w:szCs w:val="24"/>
        </w:rPr>
        <w:t>在北京</w:t>
      </w:r>
      <w:r w:rsidR="00505A78" w:rsidRPr="00CE6BE2">
        <w:rPr>
          <w:rFonts w:hAnsi="宋体" w:cs="宋体" w:hint="eastAsia"/>
          <w:b w:val="0"/>
          <w:bCs w:val="0"/>
          <w:color w:val="000000" w:themeColor="text1"/>
          <w:sz w:val="24"/>
          <w:szCs w:val="24"/>
        </w:rPr>
        <w:t>申请仲裁，裁决的结果是终局的，对双方均具有约束力</w:t>
      </w:r>
      <w:r w:rsidRPr="00CE6BE2">
        <w:rPr>
          <w:rFonts w:hAnsi="宋体" w:cs="宋体" w:hint="eastAsia"/>
          <w:b w:val="0"/>
          <w:bCs w:val="0"/>
          <w:color w:val="000000" w:themeColor="text1"/>
          <w:sz w:val="24"/>
          <w:szCs w:val="24"/>
        </w:rPr>
        <w:t>。</w:t>
      </w:r>
    </w:p>
    <w:p w14:paraId="5DE3CAC9" w14:textId="57D0B16D" w:rsidR="00BB4A7F" w:rsidRPr="00CE6BE2" w:rsidRDefault="00BB4A7F" w:rsidP="0072065D">
      <w:pPr>
        <w:pStyle w:val="Outline1"/>
        <w:numPr>
          <w:ilvl w:val="1"/>
          <w:numId w:val="4"/>
        </w:numPr>
        <w:tabs>
          <w:tab w:val="left" w:pos="7110"/>
        </w:tabs>
        <w:spacing w:line="360" w:lineRule="auto"/>
        <w:ind w:rightChars="11" w:right="22"/>
        <w:rPr>
          <w:rFonts w:cs="Times New Roman"/>
          <w:b w:val="0"/>
          <w:bCs w:val="0"/>
          <w:color w:val="000000" w:themeColor="text1"/>
          <w:sz w:val="24"/>
          <w:szCs w:val="24"/>
        </w:rPr>
      </w:pPr>
      <w:r w:rsidRPr="00CE6BE2">
        <w:rPr>
          <w:rFonts w:hAnsi="宋体" w:cs="宋体"/>
          <w:b w:val="0"/>
          <w:bCs w:val="0"/>
          <w:color w:val="000000" w:themeColor="text1"/>
          <w:sz w:val="24"/>
          <w:szCs w:val="24"/>
        </w:rPr>
        <w:t>除涉及</w:t>
      </w:r>
      <w:r w:rsidR="00331FF1" w:rsidRPr="00CE6BE2">
        <w:rPr>
          <w:rFonts w:hAnsi="宋体" w:cs="宋体"/>
          <w:b w:val="0"/>
          <w:bCs w:val="0"/>
          <w:color w:val="000000" w:themeColor="text1"/>
          <w:sz w:val="24"/>
          <w:szCs w:val="24"/>
        </w:rPr>
        <w:t>服务提供方</w:t>
      </w:r>
      <w:r w:rsidRPr="00CE6BE2">
        <w:rPr>
          <w:rFonts w:hAnsi="宋体" w:cs="宋体"/>
          <w:b w:val="0"/>
          <w:bCs w:val="0"/>
          <w:color w:val="000000" w:themeColor="text1"/>
          <w:sz w:val="24"/>
          <w:szCs w:val="24"/>
        </w:rPr>
        <w:t>聘用分包商的权利外，未经另一方事先书面同意，任何一方均不得转让其在本条款</w:t>
      </w:r>
      <w:r w:rsidR="001D6232" w:rsidRPr="00CE6BE2">
        <w:rPr>
          <w:rFonts w:hAnsi="宋体" w:cs="宋体" w:hint="eastAsia"/>
          <w:b w:val="0"/>
          <w:bCs w:val="0"/>
          <w:color w:val="000000" w:themeColor="text1"/>
          <w:sz w:val="24"/>
          <w:szCs w:val="24"/>
        </w:rPr>
        <w:t>和</w:t>
      </w:r>
      <w:r w:rsidRPr="00CE6BE2">
        <w:rPr>
          <w:rFonts w:hAnsi="宋体" w:cs="宋体"/>
          <w:b w:val="0"/>
          <w:bCs w:val="0"/>
          <w:color w:val="000000" w:themeColor="text1"/>
          <w:sz w:val="24"/>
          <w:szCs w:val="24"/>
        </w:rPr>
        <w:t>条件项下的任何权利或义务。</w:t>
      </w:r>
      <w:r w:rsidRPr="00CE6BE2">
        <w:rPr>
          <w:rFonts w:hAnsi="宋体" w:cs="宋体"/>
          <w:b w:val="0"/>
          <w:bCs w:val="0"/>
          <w:color w:val="000000" w:themeColor="text1"/>
          <w:sz w:val="24"/>
          <w:szCs w:val="24"/>
          <w:lang w:val="zh-CN"/>
        </w:rPr>
        <w:t>但是</w:t>
      </w:r>
      <w:r w:rsidRPr="00CE6BE2">
        <w:rPr>
          <w:rFonts w:hAnsi="宋体" w:cs="宋体"/>
          <w:b w:val="0"/>
          <w:bCs w:val="0"/>
          <w:color w:val="000000" w:themeColor="text1"/>
          <w:sz w:val="24"/>
          <w:szCs w:val="24"/>
        </w:rPr>
        <w:t>，</w:t>
      </w:r>
      <w:r w:rsidR="00331FF1" w:rsidRPr="00CE6BE2">
        <w:rPr>
          <w:rFonts w:hAnsi="宋体" w:cs="宋体"/>
          <w:b w:val="0"/>
          <w:bCs w:val="0"/>
          <w:color w:val="000000" w:themeColor="text1"/>
          <w:sz w:val="24"/>
          <w:szCs w:val="24"/>
          <w:lang w:val="zh-CN"/>
        </w:rPr>
        <w:t>服务提供方</w:t>
      </w:r>
      <w:r w:rsidRPr="00CE6BE2">
        <w:rPr>
          <w:rFonts w:hAnsi="宋体" w:cs="宋体"/>
          <w:b w:val="0"/>
          <w:bCs w:val="0"/>
          <w:color w:val="000000" w:themeColor="text1"/>
          <w:sz w:val="24"/>
          <w:szCs w:val="24"/>
          <w:lang w:val="zh-CN"/>
        </w:rPr>
        <w:t>可以在向另一方发送书面通知后</w:t>
      </w:r>
      <w:r w:rsidRPr="00CE6BE2">
        <w:rPr>
          <w:rFonts w:hAnsi="宋体" w:cs="宋体"/>
          <w:b w:val="0"/>
          <w:bCs w:val="0"/>
          <w:color w:val="000000" w:themeColor="text1"/>
          <w:sz w:val="24"/>
          <w:szCs w:val="24"/>
        </w:rPr>
        <w:t>，</w:t>
      </w:r>
      <w:r w:rsidRPr="00CE6BE2">
        <w:rPr>
          <w:rFonts w:hAnsi="宋体" w:cs="宋体"/>
          <w:b w:val="0"/>
          <w:bCs w:val="0"/>
          <w:color w:val="000000" w:themeColor="text1"/>
          <w:sz w:val="24"/>
          <w:szCs w:val="24"/>
          <w:lang w:val="zh-CN"/>
        </w:rPr>
        <w:t>向其关联企业转让其在本</w:t>
      </w:r>
      <w:r w:rsidR="001D6232" w:rsidRPr="00CE6BE2">
        <w:rPr>
          <w:rFonts w:hAnsi="宋体" w:cs="宋体" w:hint="eastAsia"/>
          <w:b w:val="0"/>
          <w:bCs w:val="0"/>
          <w:color w:val="000000" w:themeColor="text1"/>
          <w:sz w:val="24"/>
          <w:szCs w:val="24"/>
          <w:lang w:val="zh-CN"/>
        </w:rPr>
        <w:t>条款和</w:t>
      </w:r>
      <w:r w:rsidR="001D6232" w:rsidRPr="00CE6BE2">
        <w:rPr>
          <w:rFonts w:hAnsi="宋体" w:cs="宋体"/>
          <w:b w:val="0"/>
          <w:bCs w:val="0"/>
          <w:color w:val="000000" w:themeColor="text1"/>
          <w:sz w:val="24"/>
          <w:szCs w:val="24"/>
          <w:lang w:val="zh-CN"/>
        </w:rPr>
        <w:t>条件</w:t>
      </w:r>
      <w:r w:rsidRPr="00CE6BE2">
        <w:rPr>
          <w:rFonts w:hAnsi="宋体" w:cs="宋体"/>
          <w:b w:val="0"/>
          <w:bCs w:val="0"/>
          <w:color w:val="000000" w:themeColor="text1"/>
          <w:sz w:val="24"/>
          <w:szCs w:val="24"/>
          <w:lang w:val="zh-CN"/>
        </w:rPr>
        <w:t>项下的任何权利和义务。</w:t>
      </w:r>
      <w:r w:rsidR="001D6232" w:rsidRPr="00CE6BE2">
        <w:rPr>
          <w:rFonts w:hAnsi="宋体" w:cs="宋体" w:hint="eastAsia"/>
          <w:b w:val="0"/>
          <w:bCs w:val="0"/>
          <w:color w:val="000000" w:themeColor="text1"/>
          <w:sz w:val="24"/>
          <w:szCs w:val="24"/>
          <w:lang w:val="zh-CN"/>
        </w:rPr>
        <w:t>本</w:t>
      </w:r>
      <w:r w:rsidRPr="00CE6BE2">
        <w:rPr>
          <w:rFonts w:hAnsi="宋体" w:cs="宋体"/>
          <w:b w:val="0"/>
          <w:bCs w:val="0"/>
          <w:color w:val="000000" w:themeColor="text1"/>
          <w:sz w:val="24"/>
          <w:szCs w:val="24"/>
          <w:lang w:val="zh-CN"/>
        </w:rPr>
        <w:t>条款和条件应适用于双方以及他们各自的继受人和允许的受让人。</w:t>
      </w:r>
    </w:p>
    <w:p w14:paraId="06E76940" w14:textId="0A7AF753" w:rsidR="00BB4A7F" w:rsidRPr="00CE6BE2" w:rsidRDefault="00BB4A7F" w:rsidP="0072065D">
      <w:pPr>
        <w:pStyle w:val="Outline1"/>
        <w:numPr>
          <w:ilvl w:val="1"/>
          <w:numId w:val="4"/>
        </w:numPr>
        <w:tabs>
          <w:tab w:val="left" w:pos="7110"/>
        </w:tabs>
        <w:spacing w:line="360" w:lineRule="auto"/>
        <w:ind w:rightChars="11" w:right="22"/>
        <w:rPr>
          <w:rFonts w:cs="Times New Roman"/>
          <w:b w:val="0"/>
          <w:bCs w:val="0"/>
          <w:color w:val="000000" w:themeColor="text1"/>
          <w:sz w:val="24"/>
          <w:szCs w:val="24"/>
        </w:rPr>
      </w:pPr>
      <w:r w:rsidRPr="00CE6BE2">
        <w:rPr>
          <w:rFonts w:hAnsi="宋体" w:cs="宋体"/>
          <w:b w:val="0"/>
          <w:bCs w:val="0"/>
          <w:color w:val="000000" w:themeColor="text1"/>
          <w:sz w:val="24"/>
          <w:szCs w:val="24"/>
          <w:lang w:val="zh-CN"/>
        </w:rPr>
        <w:t>如果本</w:t>
      </w:r>
      <w:r w:rsidR="001D6232" w:rsidRPr="00CE6BE2">
        <w:rPr>
          <w:rFonts w:hAnsi="宋体" w:cs="宋体" w:hint="eastAsia"/>
          <w:b w:val="0"/>
          <w:bCs w:val="0"/>
          <w:color w:val="000000" w:themeColor="text1"/>
          <w:sz w:val="24"/>
          <w:szCs w:val="24"/>
          <w:lang w:val="zh-CN"/>
        </w:rPr>
        <w:t>条款和</w:t>
      </w:r>
      <w:r w:rsidR="001D6232" w:rsidRPr="00CE6BE2">
        <w:rPr>
          <w:rFonts w:hAnsi="宋体" w:cs="宋体"/>
          <w:b w:val="0"/>
          <w:bCs w:val="0"/>
          <w:color w:val="000000" w:themeColor="text1"/>
          <w:sz w:val="24"/>
          <w:szCs w:val="24"/>
          <w:lang w:val="zh-CN"/>
        </w:rPr>
        <w:t>条件</w:t>
      </w:r>
      <w:r w:rsidRPr="00CE6BE2">
        <w:rPr>
          <w:rFonts w:hAnsi="宋体" w:cs="宋体"/>
          <w:b w:val="0"/>
          <w:bCs w:val="0"/>
          <w:color w:val="000000" w:themeColor="text1"/>
          <w:sz w:val="24"/>
          <w:szCs w:val="24"/>
          <w:lang w:val="zh-CN"/>
        </w:rPr>
        <w:t>中的任何</w:t>
      </w:r>
      <w:r w:rsidR="001D6232" w:rsidRPr="00CE6BE2">
        <w:rPr>
          <w:rFonts w:hAnsi="宋体" w:cs="宋体" w:hint="eastAsia"/>
          <w:b w:val="0"/>
          <w:bCs w:val="0"/>
          <w:color w:val="000000" w:themeColor="text1"/>
          <w:sz w:val="24"/>
          <w:szCs w:val="24"/>
          <w:lang w:val="zh-CN"/>
        </w:rPr>
        <w:t>条款</w:t>
      </w:r>
      <w:r w:rsidRPr="00CE6BE2">
        <w:rPr>
          <w:rFonts w:hAnsi="宋体" w:cs="宋体"/>
          <w:b w:val="0"/>
          <w:bCs w:val="0"/>
          <w:color w:val="000000" w:themeColor="text1"/>
          <w:sz w:val="24"/>
          <w:szCs w:val="24"/>
          <w:lang w:val="zh-CN"/>
        </w:rPr>
        <w:t>或规定被认为违法或不具强制执行力</w:t>
      </w:r>
      <w:r w:rsidRPr="00CE6BE2">
        <w:rPr>
          <w:rFonts w:hAnsi="宋体" w:cs="宋体"/>
          <w:b w:val="0"/>
          <w:bCs w:val="0"/>
          <w:color w:val="000000" w:themeColor="text1"/>
          <w:sz w:val="24"/>
          <w:szCs w:val="24"/>
        </w:rPr>
        <w:t>，</w:t>
      </w:r>
      <w:r w:rsidRPr="00CE6BE2">
        <w:rPr>
          <w:rFonts w:hAnsi="宋体" w:cs="宋体"/>
          <w:b w:val="0"/>
          <w:bCs w:val="0"/>
          <w:color w:val="000000" w:themeColor="text1"/>
          <w:sz w:val="24"/>
          <w:szCs w:val="24"/>
          <w:lang w:val="zh-CN"/>
        </w:rPr>
        <w:t>本</w:t>
      </w:r>
      <w:r w:rsidR="001D6232" w:rsidRPr="00CE6BE2">
        <w:rPr>
          <w:rFonts w:hAnsi="宋体" w:cs="宋体" w:hint="eastAsia"/>
          <w:b w:val="0"/>
          <w:bCs w:val="0"/>
          <w:color w:val="000000" w:themeColor="text1"/>
          <w:sz w:val="24"/>
          <w:szCs w:val="24"/>
          <w:lang w:val="zh-CN"/>
        </w:rPr>
        <w:t>条款和</w:t>
      </w:r>
      <w:r w:rsidR="001D6232" w:rsidRPr="00CE6BE2">
        <w:rPr>
          <w:rFonts w:hAnsi="宋体" w:cs="宋体"/>
          <w:b w:val="0"/>
          <w:bCs w:val="0"/>
          <w:color w:val="000000" w:themeColor="text1"/>
          <w:sz w:val="24"/>
          <w:szCs w:val="24"/>
          <w:lang w:val="zh-CN"/>
        </w:rPr>
        <w:t>条件的</w:t>
      </w:r>
      <w:r w:rsidRPr="00CE6BE2">
        <w:rPr>
          <w:rFonts w:hAnsi="宋体" w:cs="宋体"/>
          <w:b w:val="0"/>
          <w:bCs w:val="0"/>
          <w:color w:val="000000" w:themeColor="text1"/>
          <w:sz w:val="24"/>
          <w:szCs w:val="24"/>
          <w:lang w:val="zh-CN"/>
        </w:rPr>
        <w:t>其它条款或规定的效力或可执行性仍将继续有效。</w:t>
      </w:r>
    </w:p>
    <w:p w14:paraId="76BD62C3" w14:textId="7C70805C" w:rsidR="00BB4A7F" w:rsidRPr="00CE6BE2" w:rsidRDefault="00BB4A7F" w:rsidP="0072065D">
      <w:pPr>
        <w:pStyle w:val="Outline1"/>
        <w:numPr>
          <w:ilvl w:val="1"/>
          <w:numId w:val="4"/>
        </w:numPr>
        <w:tabs>
          <w:tab w:val="left" w:pos="7110"/>
        </w:tabs>
        <w:spacing w:line="360" w:lineRule="auto"/>
        <w:ind w:rightChars="11" w:right="22"/>
        <w:rPr>
          <w:rFonts w:cs="Times New Roman"/>
          <w:b w:val="0"/>
          <w:bCs w:val="0"/>
          <w:color w:val="000000" w:themeColor="text1"/>
          <w:sz w:val="24"/>
          <w:szCs w:val="24"/>
        </w:rPr>
      </w:pPr>
      <w:r w:rsidRPr="00CE6BE2">
        <w:rPr>
          <w:rFonts w:hAnsi="宋体" w:cs="宋体"/>
          <w:b w:val="0"/>
          <w:bCs w:val="0"/>
          <w:color w:val="000000" w:themeColor="text1"/>
          <w:sz w:val="24"/>
          <w:szCs w:val="24"/>
        </w:rPr>
        <w:t>任何一方未行使其在本条款</w:t>
      </w:r>
      <w:r w:rsidR="001D6232" w:rsidRPr="00CE6BE2">
        <w:rPr>
          <w:rFonts w:hAnsi="宋体" w:cs="宋体" w:hint="eastAsia"/>
          <w:b w:val="0"/>
          <w:bCs w:val="0"/>
          <w:color w:val="000000" w:themeColor="text1"/>
          <w:sz w:val="24"/>
          <w:szCs w:val="24"/>
        </w:rPr>
        <w:t>和</w:t>
      </w:r>
      <w:r w:rsidRPr="00CE6BE2">
        <w:rPr>
          <w:rFonts w:hAnsi="宋体" w:cs="宋体"/>
          <w:b w:val="0"/>
          <w:bCs w:val="0"/>
          <w:color w:val="000000" w:themeColor="text1"/>
          <w:sz w:val="24"/>
          <w:szCs w:val="24"/>
        </w:rPr>
        <w:t>条件项下的任何权利，不构成或不视为对该权利的放弃，亦不构成该权利的丧失。</w:t>
      </w:r>
    </w:p>
    <w:p w14:paraId="5A82BA9D" w14:textId="6B57DE9E" w:rsidR="00BB4A7F" w:rsidRPr="00CE6BE2" w:rsidRDefault="00BB4A7F" w:rsidP="0072065D">
      <w:pPr>
        <w:pStyle w:val="Outline1"/>
        <w:numPr>
          <w:ilvl w:val="1"/>
          <w:numId w:val="4"/>
        </w:numPr>
        <w:tabs>
          <w:tab w:val="left" w:pos="7110"/>
        </w:tabs>
        <w:spacing w:line="360" w:lineRule="auto"/>
        <w:ind w:rightChars="11" w:right="22"/>
        <w:rPr>
          <w:rFonts w:cs="Times New Roman"/>
          <w:b w:val="0"/>
          <w:bCs w:val="0"/>
          <w:color w:val="000000" w:themeColor="text1"/>
          <w:sz w:val="24"/>
          <w:szCs w:val="24"/>
        </w:rPr>
      </w:pPr>
      <w:r w:rsidRPr="00CE6BE2">
        <w:rPr>
          <w:rFonts w:hAnsi="宋体" w:cs="宋体"/>
          <w:b w:val="0"/>
          <w:bCs w:val="0"/>
          <w:color w:val="000000" w:themeColor="text1"/>
          <w:sz w:val="24"/>
          <w:szCs w:val="24"/>
        </w:rPr>
        <w:t>本</w:t>
      </w:r>
      <w:r w:rsidR="00916F75" w:rsidRPr="00CE6BE2">
        <w:rPr>
          <w:rFonts w:hAnsi="宋体" w:cs="宋体" w:hint="eastAsia"/>
          <w:b w:val="0"/>
          <w:bCs w:val="0"/>
          <w:color w:val="000000" w:themeColor="text1"/>
          <w:sz w:val="24"/>
          <w:szCs w:val="24"/>
        </w:rPr>
        <w:t>条款和</w:t>
      </w:r>
      <w:r w:rsidR="00916F75" w:rsidRPr="00CE6BE2">
        <w:rPr>
          <w:rFonts w:hAnsi="宋体" w:cs="宋体"/>
          <w:b w:val="0"/>
          <w:bCs w:val="0"/>
          <w:color w:val="000000" w:themeColor="text1"/>
          <w:sz w:val="24"/>
          <w:szCs w:val="24"/>
        </w:rPr>
        <w:t>条件与客户报名参加的教育服务</w:t>
      </w:r>
      <w:r w:rsidRPr="00CE6BE2">
        <w:rPr>
          <w:rFonts w:hAnsi="宋体" w:cs="宋体"/>
          <w:b w:val="0"/>
          <w:bCs w:val="0"/>
          <w:color w:val="000000" w:themeColor="text1"/>
          <w:sz w:val="24"/>
          <w:szCs w:val="24"/>
        </w:rPr>
        <w:t>，构成</w:t>
      </w:r>
      <w:r w:rsidR="00331FF1" w:rsidRPr="00CE6BE2">
        <w:rPr>
          <w:rFonts w:hAnsi="宋体" w:cs="宋体"/>
          <w:b w:val="0"/>
          <w:bCs w:val="0"/>
          <w:color w:val="000000" w:themeColor="text1"/>
          <w:sz w:val="24"/>
          <w:szCs w:val="24"/>
        </w:rPr>
        <w:t>服务提供方</w:t>
      </w:r>
      <w:r w:rsidR="00916F75" w:rsidRPr="00CE6BE2">
        <w:rPr>
          <w:rFonts w:hAnsi="宋体" w:cs="宋体"/>
          <w:b w:val="0"/>
          <w:bCs w:val="0"/>
          <w:color w:val="000000" w:themeColor="text1"/>
          <w:sz w:val="24"/>
          <w:szCs w:val="24"/>
        </w:rPr>
        <w:t>与客户之间所达成的全部协议，并取代双方此前就</w:t>
      </w:r>
      <w:r w:rsidR="00916F75" w:rsidRPr="00CE6BE2">
        <w:rPr>
          <w:rFonts w:hAnsi="宋体" w:cs="宋体" w:hint="eastAsia"/>
          <w:b w:val="0"/>
          <w:bCs w:val="0"/>
          <w:color w:val="000000" w:themeColor="text1"/>
          <w:sz w:val="24"/>
          <w:szCs w:val="24"/>
        </w:rPr>
        <w:t>该项</w:t>
      </w:r>
      <w:r w:rsidRPr="00CE6BE2">
        <w:rPr>
          <w:rFonts w:hAnsi="宋体" w:cs="宋体"/>
          <w:b w:val="0"/>
          <w:bCs w:val="0"/>
          <w:color w:val="000000" w:themeColor="text1"/>
          <w:sz w:val="24"/>
          <w:szCs w:val="24"/>
        </w:rPr>
        <w:t>交易所进行、达成或做出的任何口头或书面的通讯、陈述或协议。</w:t>
      </w:r>
      <w:r w:rsidRPr="00CE6BE2">
        <w:rPr>
          <w:rFonts w:hAnsi="宋体" w:cs="宋体"/>
          <w:b w:val="0"/>
          <w:bCs w:val="0"/>
          <w:color w:val="000000" w:themeColor="text1"/>
          <w:sz w:val="24"/>
          <w:szCs w:val="24"/>
          <w:lang w:val="zh-CN"/>
        </w:rPr>
        <w:t>客户附加</w:t>
      </w:r>
      <w:r w:rsidR="005449C6" w:rsidRPr="00CE6BE2">
        <w:rPr>
          <w:rFonts w:hAnsi="宋体" w:cs="宋体" w:hint="eastAsia"/>
          <w:b w:val="0"/>
          <w:bCs w:val="0"/>
          <w:color w:val="000000" w:themeColor="text1"/>
          <w:sz w:val="24"/>
          <w:szCs w:val="24"/>
          <w:lang w:val="zh-CN"/>
        </w:rPr>
        <w:t>的</w:t>
      </w:r>
      <w:r w:rsidRPr="00CE6BE2">
        <w:rPr>
          <w:rFonts w:hAnsi="宋体" w:cs="宋体"/>
          <w:b w:val="0"/>
          <w:bCs w:val="0"/>
          <w:color w:val="000000" w:themeColor="text1"/>
          <w:sz w:val="24"/>
          <w:szCs w:val="24"/>
          <w:lang w:val="zh-CN"/>
        </w:rPr>
        <w:t>不同的条款与条件不适用。客户的</w:t>
      </w:r>
      <w:r w:rsidR="00916F75" w:rsidRPr="00CE6BE2">
        <w:rPr>
          <w:rFonts w:hAnsi="宋体" w:cs="宋体" w:hint="eastAsia"/>
          <w:b w:val="0"/>
          <w:bCs w:val="0"/>
          <w:color w:val="000000" w:themeColor="text1"/>
          <w:sz w:val="24"/>
          <w:szCs w:val="24"/>
          <w:lang w:val="zh-CN"/>
        </w:rPr>
        <w:t>报名和</w:t>
      </w:r>
      <w:r w:rsidR="00916F75" w:rsidRPr="00CE6BE2">
        <w:rPr>
          <w:rFonts w:hAnsi="宋体" w:cs="宋体"/>
          <w:b w:val="0"/>
          <w:bCs w:val="0"/>
          <w:color w:val="000000" w:themeColor="text1"/>
          <w:sz w:val="24"/>
          <w:szCs w:val="24"/>
          <w:lang w:val="zh-CN"/>
        </w:rPr>
        <w:t>/</w:t>
      </w:r>
      <w:r w:rsidR="00916F75" w:rsidRPr="00CE6BE2">
        <w:rPr>
          <w:rFonts w:hAnsi="宋体" w:cs="宋体"/>
          <w:b w:val="0"/>
          <w:bCs w:val="0"/>
          <w:color w:val="000000" w:themeColor="text1"/>
          <w:sz w:val="24"/>
          <w:szCs w:val="24"/>
          <w:lang w:val="zh-CN"/>
        </w:rPr>
        <w:t>或</w:t>
      </w:r>
      <w:r w:rsidRPr="00CE6BE2">
        <w:rPr>
          <w:rFonts w:hAnsi="宋体" w:cs="宋体"/>
          <w:b w:val="0"/>
          <w:bCs w:val="0"/>
          <w:color w:val="000000" w:themeColor="text1"/>
          <w:sz w:val="24"/>
          <w:szCs w:val="24"/>
          <w:lang w:val="zh-CN"/>
        </w:rPr>
        <w:t>购买将被视为已接受</w:t>
      </w:r>
      <w:r w:rsidR="00916F75" w:rsidRPr="00CE6BE2">
        <w:rPr>
          <w:rFonts w:hAnsi="宋体" w:cs="宋体" w:hint="eastAsia"/>
          <w:b w:val="0"/>
          <w:bCs w:val="0"/>
          <w:color w:val="000000" w:themeColor="text1"/>
          <w:sz w:val="24"/>
          <w:szCs w:val="24"/>
          <w:lang w:val="zh-CN"/>
        </w:rPr>
        <w:t>本</w:t>
      </w:r>
      <w:r w:rsidRPr="00CE6BE2">
        <w:rPr>
          <w:rFonts w:hAnsi="宋体" w:cs="宋体"/>
          <w:b w:val="0"/>
          <w:bCs w:val="0"/>
          <w:color w:val="000000" w:themeColor="text1"/>
          <w:sz w:val="24"/>
          <w:szCs w:val="24"/>
          <w:lang w:val="zh-CN"/>
        </w:rPr>
        <w:t>条款和条件，且</w:t>
      </w:r>
      <w:r w:rsidR="00916F75" w:rsidRPr="00CE6BE2">
        <w:rPr>
          <w:rFonts w:hAnsi="宋体" w:cs="宋体" w:hint="eastAsia"/>
          <w:b w:val="0"/>
          <w:bCs w:val="0"/>
          <w:color w:val="000000" w:themeColor="text1"/>
          <w:sz w:val="24"/>
          <w:szCs w:val="24"/>
          <w:lang w:val="zh-CN"/>
        </w:rPr>
        <w:t>对本</w:t>
      </w:r>
      <w:r w:rsidRPr="00CE6BE2">
        <w:rPr>
          <w:rFonts w:hAnsi="宋体" w:cs="宋体"/>
          <w:b w:val="0"/>
          <w:bCs w:val="0"/>
          <w:color w:val="000000" w:themeColor="text1"/>
          <w:sz w:val="24"/>
          <w:szCs w:val="24"/>
          <w:lang w:val="zh-CN"/>
        </w:rPr>
        <w:t>条款和条件不得加以修改，除非经由双方签署</w:t>
      </w:r>
      <w:r w:rsidR="005449C6" w:rsidRPr="00CE6BE2">
        <w:rPr>
          <w:rFonts w:hAnsi="宋体" w:cs="宋体" w:hint="eastAsia"/>
          <w:b w:val="0"/>
          <w:bCs w:val="0"/>
          <w:color w:val="000000" w:themeColor="text1"/>
          <w:sz w:val="24"/>
          <w:szCs w:val="24"/>
          <w:lang w:val="zh-CN"/>
        </w:rPr>
        <w:t>书面变更</w:t>
      </w:r>
      <w:r w:rsidR="00916F75" w:rsidRPr="00CE6BE2">
        <w:rPr>
          <w:rFonts w:hAnsi="宋体" w:cs="宋体" w:hint="eastAsia"/>
          <w:b w:val="0"/>
          <w:bCs w:val="0"/>
          <w:color w:val="000000" w:themeColor="text1"/>
          <w:sz w:val="24"/>
          <w:szCs w:val="24"/>
          <w:lang w:val="zh-CN"/>
        </w:rPr>
        <w:t>文件</w:t>
      </w:r>
      <w:r w:rsidRPr="00CE6BE2">
        <w:rPr>
          <w:rFonts w:hAnsi="宋体" w:cs="宋体"/>
          <w:b w:val="0"/>
          <w:bCs w:val="0"/>
          <w:color w:val="000000" w:themeColor="text1"/>
          <w:sz w:val="24"/>
          <w:szCs w:val="24"/>
          <w:lang w:val="zh-CN"/>
        </w:rPr>
        <w:t>。</w:t>
      </w:r>
    </w:p>
    <w:p w14:paraId="3AE86707" w14:textId="77777777" w:rsidR="00AC0830" w:rsidRPr="00CE6BE2" w:rsidRDefault="00AC0830" w:rsidP="0072065D">
      <w:pPr>
        <w:pStyle w:val="Outline1"/>
        <w:tabs>
          <w:tab w:val="left" w:pos="7110"/>
        </w:tabs>
        <w:spacing w:line="360" w:lineRule="auto"/>
        <w:ind w:rightChars="11" w:right="22"/>
        <w:rPr>
          <w:rFonts w:hAnsi="宋体" w:cs="宋体"/>
          <w:b w:val="0"/>
          <w:bCs w:val="0"/>
          <w:color w:val="000000" w:themeColor="text1"/>
          <w:sz w:val="24"/>
          <w:szCs w:val="24"/>
          <w:lang w:val="zh-CN"/>
        </w:rPr>
      </w:pPr>
    </w:p>
    <w:sectPr w:rsidR="00AC0830" w:rsidRPr="00CE6BE2" w:rsidSect="00E3193A">
      <w:headerReference w:type="default" r:id="rId7"/>
      <w:footerReference w:type="default" r:id="rId8"/>
      <w:pgSz w:w="12242" w:h="15842" w:code="1"/>
      <w:pgMar w:top="1797" w:right="1077" w:bottom="1582" w:left="1077" w:header="578"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FDB0B" w14:textId="77777777" w:rsidR="006444A7" w:rsidRDefault="006444A7">
      <w:r>
        <w:separator/>
      </w:r>
    </w:p>
  </w:endnote>
  <w:endnote w:type="continuationSeparator" w:id="0">
    <w:p w14:paraId="5AC13DDE" w14:textId="77777777" w:rsidR="006444A7" w:rsidRDefault="0064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ITCCenturyBook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体">
    <w:altName w:val="宋体"/>
    <w:charset w:val="86"/>
    <w:family w:val="roman"/>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48E13" w14:textId="77777777" w:rsidR="005162E5" w:rsidRPr="00297028" w:rsidRDefault="005162E5">
    <w:pPr>
      <w:pStyle w:val="Footer1"/>
      <w:rPr>
        <w:rFonts w:ascii="Arial" w:hAnsi="Arial" w:cs="Times New Roman"/>
      </w:rPr>
    </w:pPr>
    <w:r w:rsidRPr="00297028">
      <w:rPr>
        <w:rFonts w:ascii="Arial" w:hAnsi="Arial" w:cs="Times New Roman"/>
      </w:rPr>
      <w:tab/>
    </w:r>
    <w:r w:rsidRPr="00297028">
      <w:rPr>
        <w:rFonts w:ascii="Arial" w:hAnsi="宋体" w:cs="宋体"/>
        <w:lang w:val="zh-CN"/>
      </w:rPr>
      <w:t>第</w:t>
    </w:r>
    <w:r w:rsidRPr="00297028">
      <w:rPr>
        <w:rFonts w:ascii="Arial" w:hAnsi="Arial" w:cs="Times New Roman"/>
        <w:lang w:val="zh-CN"/>
      </w:rPr>
      <w:fldChar w:fldCharType="begin"/>
    </w:r>
    <w:r w:rsidRPr="00297028">
      <w:rPr>
        <w:rFonts w:ascii="Arial" w:hAnsi="Arial" w:cs="Times New Roman"/>
        <w:lang w:val="zh-CN"/>
      </w:rPr>
      <w:instrText xml:space="preserve"> PAGE  \* MERGEFORMAT </w:instrText>
    </w:r>
    <w:r w:rsidRPr="00297028">
      <w:rPr>
        <w:rFonts w:ascii="Arial" w:hAnsi="Arial" w:cs="Times New Roman"/>
        <w:lang w:val="zh-CN"/>
      </w:rPr>
      <w:fldChar w:fldCharType="separate"/>
    </w:r>
    <w:r w:rsidR="00CE6BE2">
      <w:rPr>
        <w:rFonts w:ascii="Arial" w:hAnsi="Arial" w:cs="Times New Roman"/>
        <w:noProof/>
        <w:lang w:val="zh-CN"/>
      </w:rPr>
      <w:t>5</w:t>
    </w:r>
    <w:r w:rsidRPr="00297028">
      <w:rPr>
        <w:rFonts w:ascii="Arial" w:hAnsi="Arial" w:cs="Times New Roman"/>
        <w:lang w:val="zh-CN"/>
      </w:rPr>
      <w:fldChar w:fldCharType="end"/>
    </w:r>
    <w:r w:rsidRPr="00297028">
      <w:rPr>
        <w:rFonts w:ascii="Arial" w:hAnsi="Arial" w:cs="Arial"/>
        <w:lang w:val="zh-CN"/>
      </w:rPr>
      <w:t>/</w:t>
    </w:r>
    <w:r w:rsidR="00427E26">
      <w:rPr>
        <w:rFonts w:ascii="Arial" w:hAnsi="Arial" w:cs="Times New Roman"/>
        <w:noProof/>
        <w:lang w:val="zh-CN"/>
      </w:rPr>
      <w:fldChar w:fldCharType="begin"/>
    </w:r>
    <w:r w:rsidR="00427E26">
      <w:rPr>
        <w:rFonts w:ascii="Arial" w:hAnsi="Arial" w:cs="Times New Roman"/>
        <w:noProof/>
        <w:lang w:val="zh-CN"/>
      </w:rPr>
      <w:instrText xml:space="preserve"> NUMPAGES  \* MERGEFORMAT </w:instrText>
    </w:r>
    <w:r w:rsidR="00427E26">
      <w:rPr>
        <w:rFonts w:ascii="Arial" w:hAnsi="Arial" w:cs="Times New Roman"/>
        <w:noProof/>
        <w:lang w:val="zh-CN"/>
      </w:rPr>
      <w:fldChar w:fldCharType="separate"/>
    </w:r>
    <w:r w:rsidR="00CE6BE2">
      <w:rPr>
        <w:rFonts w:ascii="Arial" w:hAnsi="Arial" w:cs="Times New Roman"/>
        <w:noProof/>
        <w:lang w:val="zh-CN"/>
      </w:rPr>
      <w:t>5</w:t>
    </w:r>
    <w:r w:rsidR="00427E26">
      <w:rPr>
        <w:rFonts w:ascii="Arial" w:hAnsi="Arial" w:cs="Times New Roman"/>
        <w:noProof/>
        <w:lang w:val="zh-CN"/>
      </w:rPr>
      <w:fldChar w:fldCharType="end"/>
    </w:r>
    <w:r w:rsidRPr="00297028">
      <w:rPr>
        <w:rFonts w:ascii="Arial" w:hAnsi="宋体" w:cs="宋体"/>
        <w:lang w:val="zh-CN"/>
      </w:rPr>
      <w:t>页</w:t>
    </w:r>
  </w:p>
  <w:p w14:paraId="233B376F" w14:textId="77777777" w:rsidR="005162E5" w:rsidRPr="00297028" w:rsidRDefault="005162E5">
    <w:pPr>
      <w:pStyle w:val="Footer1"/>
      <w:rPr>
        <w:rFonts w:ascii="Arial" w:hAnsi="Arial" w:cs="Times New Roman"/>
      </w:rPr>
    </w:pPr>
    <w:r w:rsidRPr="00297028">
      <w:rPr>
        <w:rFonts w:ascii="Arial" w:hAnsi="Arial"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F48F6" w14:textId="77777777" w:rsidR="006444A7" w:rsidRDefault="006444A7">
      <w:r>
        <w:separator/>
      </w:r>
    </w:p>
  </w:footnote>
  <w:footnote w:type="continuationSeparator" w:id="0">
    <w:p w14:paraId="5780F049" w14:textId="77777777" w:rsidR="006444A7" w:rsidRDefault="00644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1A511" w14:textId="77777777" w:rsidR="005162E5" w:rsidRDefault="005162E5" w:rsidP="00B05E9C">
    <w:pPr>
      <w:pStyle w:val="Header1"/>
      <w:rPr>
        <w:rFonts w:ascii="Times New Roman" w:hAnsi="Times New Roman" w:cs="Times New Roman"/>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14F0"/>
    <w:multiLevelType w:val="hybridMultilevel"/>
    <w:tmpl w:val="D1D6B3CE"/>
    <w:lvl w:ilvl="0" w:tplc="04090003">
      <w:start w:val="1"/>
      <w:numFmt w:val="bullet"/>
      <w:lvlText w:val="o"/>
      <w:lvlJc w:val="left"/>
      <w:pPr>
        <w:tabs>
          <w:tab w:val="num" w:pos="1530"/>
        </w:tabs>
        <w:ind w:left="1530" w:hanging="360"/>
      </w:pPr>
      <w:rPr>
        <w:rFonts w:ascii="Courier New" w:hAnsi="Courier New" w:cs="Courier New"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cs="Wingdings" w:hint="default"/>
      </w:rPr>
    </w:lvl>
    <w:lvl w:ilvl="3" w:tplc="04090001">
      <w:start w:val="1"/>
      <w:numFmt w:val="bullet"/>
      <w:lvlText w:val=""/>
      <w:lvlJc w:val="left"/>
      <w:pPr>
        <w:tabs>
          <w:tab w:val="num" w:pos="3690"/>
        </w:tabs>
        <w:ind w:left="3690" w:hanging="360"/>
      </w:pPr>
      <w:rPr>
        <w:rFonts w:ascii="Symbol" w:hAnsi="Symbol" w:cs="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cs="Wingdings" w:hint="default"/>
      </w:rPr>
    </w:lvl>
    <w:lvl w:ilvl="6" w:tplc="04090001">
      <w:start w:val="1"/>
      <w:numFmt w:val="bullet"/>
      <w:lvlText w:val=""/>
      <w:lvlJc w:val="left"/>
      <w:pPr>
        <w:tabs>
          <w:tab w:val="num" w:pos="5850"/>
        </w:tabs>
        <w:ind w:left="5850" w:hanging="360"/>
      </w:pPr>
      <w:rPr>
        <w:rFonts w:ascii="Symbol" w:hAnsi="Symbol" w:cs="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cs="Wingdings" w:hint="default"/>
      </w:rPr>
    </w:lvl>
  </w:abstractNum>
  <w:abstractNum w:abstractNumId="1" w15:restartNumberingAfterBreak="0">
    <w:nsid w:val="07945D38"/>
    <w:multiLevelType w:val="multilevel"/>
    <w:tmpl w:val="0D3C07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7680"/>
        </w:tabs>
        <w:ind w:left="7680" w:hanging="1440"/>
      </w:pPr>
      <w:rPr>
        <w:rFonts w:hint="default"/>
      </w:rPr>
    </w:lvl>
  </w:abstractNum>
  <w:abstractNum w:abstractNumId="2" w15:restartNumberingAfterBreak="0">
    <w:nsid w:val="0A78402F"/>
    <w:multiLevelType w:val="hybridMultilevel"/>
    <w:tmpl w:val="25DE3C5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7D26DE7"/>
    <w:multiLevelType w:val="hybridMultilevel"/>
    <w:tmpl w:val="140ED6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640A71"/>
    <w:multiLevelType w:val="multilevel"/>
    <w:tmpl w:val="4836A8EE"/>
    <w:lvl w:ilvl="0">
      <w:start w:val="1"/>
      <w:numFmt w:val="bullet"/>
      <w:pStyle w:val="Bullet1"/>
      <w:lvlText w:val=""/>
      <w:lvlJc w:val="left"/>
      <w:pPr>
        <w:tabs>
          <w:tab w:val="num" w:pos="36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736E3"/>
    <w:multiLevelType w:val="multilevel"/>
    <w:tmpl w:val="B7805A3C"/>
    <w:lvl w:ilvl="0">
      <w:start w:val="1"/>
      <w:numFmt w:val="decimal"/>
      <w:pStyle w:val="NumberList"/>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481818"/>
    <w:multiLevelType w:val="hybridMultilevel"/>
    <w:tmpl w:val="075256B2"/>
    <w:lvl w:ilvl="0" w:tplc="2BE691EC">
      <w:start w:val="1"/>
      <w:numFmt w:val="bullet"/>
      <w:lvlText w:val="。"/>
      <w:lvlJc w:val="left"/>
      <w:pPr>
        <w:tabs>
          <w:tab w:val="num" w:pos="1610"/>
        </w:tabs>
        <w:ind w:left="1610" w:hanging="420"/>
      </w:pPr>
      <w:rPr>
        <w:rFonts w:ascii="宋体" w:eastAsia="宋体" w:hAnsi="宋体" w:hint="eastAsia"/>
      </w:rPr>
    </w:lvl>
    <w:lvl w:ilvl="1" w:tplc="04090003">
      <w:start w:val="1"/>
      <w:numFmt w:val="bullet"/>
      <w:lvlText w:val=""/>
      <w:lvlJc w:val="left"/>
      <w:pPr>
        <w:tabs>
          <w:tab w:val="num" w:pos="1610"/>
        </w:tabs>
        <w:ind w:left="1610" w:hanging="420"/>
      </w:pPr>
      <w:rPr>
        <w:rFonts w:ascii="Wingdings" w:hAnsi="Wingdings" w:hint="default"/>
      </w:rPr>
    </w:lvl>
    <w:lvl w:ilvl="2" w:tplc="04090005"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3" w:tentative="1">
      <w:start w:val="1"/>
      <w:numFmt w:val="bullet"/>
      <w:lvlText w:val=""/>
      <w:lvlJc w:val="left"/>
      <w:pPr>
        <w:tabs>
          <w:tab w:val="num" w:pos="2870"/>
        </w:tabs>
        <w:ind w:left="2870" w:hanging="420"/>
      </w:pPr>
      <w:rPr>
        <w:rFonts w:ascii="Wingdings" w:hAnsi="Wingdings" w:hint="default"/>
      </w:rPr>
    </w:lvl>
    <w:lvl w:ilvl="5" w:tplc="04090005"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3" w:tentative="1">
      <w:start w:val="1"/>
      <w:numFmt w:val="bullet"/>
      <w:lvlText w:val=""/>
      <w:lvlJc w:val="left"/>
      <w:pPr>
        <w:tabs>
          <w:tab w:val="num" w:pos="4130"/>
        </w:tabs>
        <w:ind w:left="4130" w:hanging="420"/>
      </w:pPr>
      <w:rPr>
        <w:rFonts w:ascii="Wingdings" w:hAnsi="Wingdings" w:hint="default"/>
      </w:rPr>
    </w:lvl>
    <w:lvl w:ilvl="8" w:tplc="04090005" w:tentative="1">
      <w:start w:val="1"/>
      <w:numFmt w:val="bullet"/>
      <w:lvlText w:val=""/>
      <w:lvlJc w:val="left"/>
      <w:pPr>
        <w:tabs>
          <w:tab w:val="num" w:pos="4550"/>
        </w:tabs>
        <w:ind w:left="4550" w:hanging="420"/>
      </w:pPr>
      <w:rPr>
        <w:rFonts w:ascii="Wingdings" w:hAnsi="Wingdings" w:hint="default"/>
      </w:rPr>
    </w:lvl>
  </w:abstractNum>
  <w:abstractNum w:abstractNumId="7" w15:restartNumberingAfterBreak="0">
    <w:nsid w:val="370A3F56"/>
    <w:multiLevelType w:val="hybridMultilevel"/>
    <w:tmpl w:val="3E103CEA"/>
    <w:lvl w:ilvl="0" w:tplc="2B6659BC">
      <w:start w:val="1"/>
      <w:numFmt w:val="bullet"/>
      <w:lvlText w:val=""/>
      <w:lvlJc w:val="left"/>
      <w:pPr>
        <w:tabs>
          <w:tab w:val="num" w:pos="1260"/>
        </w:tabs>
        <w:ind w:left="1260" w:hanging="360"/>
      </w:pPr>
      <w:rPr>
        <w:rFonts w:ascii="Symbol" w:hAnsi="Symbol" w:cs="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8" w15:restartNumberingAfterBreak="0">
    <w:nsid w:val="3CDF7618"/>
    <w:multiLevelType w:val="hybridMultilevel"/>
    <w:tmpl w:val="D92CEFA2"/>
    <w:lvl w:ilvl="0" w:tplc="D412369C">
      <w:start w:val="1"/>
      <w:numFmt w:val="decimal"/>
      <w:lvlText w:val="%1."/>
      <w:lvlJc w:val="left"/>
      <w:pPr>
        <w:tabs>
          <w:tab w:val="num" w:pos="720"/>
        </w:tabs>
        <w:ind w:left="720" w:hanging="360"/>
      </w:pPr>
      <w:rPr>
        <w:rFonts w:ascii="Arial" w:hAnsi="Arial"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1CCA044">
      <w:start w:val="1"/>
      <w:numFmt w:val="lowerLetter"/>
      <w:lvlText w:val="%2."/>
      <w:lvlJc w:val="left"/>
      <w:pPr>
        <w:tabs>
          <w:tab w:val="num" w:pos="1440"/>
        </w:tabs>
        <w:ind w:left="1440" w:hanging="360"/>
      </w:pPr>
      <w:rPr>
        <w:rFonts w:ascii="Arial" w:hAnsi="Arial" w:cs="Times New Roman" w:hint="default"/>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2F39F3"/>
    <w:multiLevelType w:val="hybridMultilevel"/>
    <w:tmpl w:val="1EF05FE4"/>
    <w:lvl w:ilvl="0" w:tplc="D9DA33AE">
      <w:start w:val="1"/>
      <w:numFmt w:val="decimal"/>
      <w:lvlText w:val="%1."/>
      <w:lvlJc w:val="left"/>
      <w:pPr>
        <w:tabs>
          <w:tab w:val="num" w:pos="1080"/>
        </w:tabs>
        <w:ind w:left="1080" w:hanging="720"/>
      </w:pPr>
      <w:rPr>
        <w:rFonts w:ascii="Helv" w:hAnsi="Helv" w:hint="default"/>
      </w:rPr>
    </w:lvl>
    <w:lvl w:ilvl="1" w:tplc="168C6F68">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0D68FE"/>
    <w:multiLevelType w:val="hybridMultilevel"/>
    <w:tmpl w:val="D51E8836"/>
    <w:lvl w:ilvl="0" w:tplc="8A264F84">
      <w:start w:val="3"/>
      <w:numFmt w:val="decimal"/>
      <w:lvlText w:val="%1."/>
      <w:lvlJc w:val="left"/>
      <w:pPr>
        <w:tabs>
          <w:tab w:val="num" w:pos="540"/>
        </w:tabs>
        <w:ind w:left="540" w:hanging="540"/>
      </w:pPr>
      <w:rPr>
        <w:rFonts w:ascii="Helv" w:cs="Times New Roman" w:hint="default"/>
      </w:rPr>
    </w:lvl>
    <w:lvl w:ilvl="1" w:tplc="2BE691EC">
      <w:start w:val="1"/>
      <w:numFmt w:val="bullet"/>
      <w:lvlText w:val="。"/>
      <w:lvlJc w:val="left"/>
      <w:pPr>
        <w:tabs>
          <w:tab w:val="num" w:pos="840"/>
        </w:tabs>
        <w:ind w:left="840" w:hanging="420"/>
      </w:pPr>
      <w:rPr>
        <w:rFonts w:ascii="宋体" w:eastAsia="宋体" w:hAnsi="宋体"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46C3479"/>
    <w:multiLevelType w:val="hybridMultilevel"/>
    <w:tmpl w:val="681C7CE6"/>
    <w:lvl w:ilvl="0" w:tplc="04090005">
      <w:start w:val="1"/>
      <w:numFmt w:val="bullet"/>
      <w:lvlText w:val=""/>
      <w:lvlJc w:val="left"/>
      <w:pPr>
        <w:tabs>
          <w:tab w:val="num" w:pos="1890"/>
        </w:tabs>
        <w:ind w:left="1890" w:hanging="360"/>
      </w:pPr>
      <w:rPr>
        <w:rFonts w:ascii="Wingdings" w:hAnsi="Wingdings" w:cs="Wingdings" w:hint="default"/>
      </w:rPr>
    </w:lvl>
    <w:lvl w:ilvl="1" w:tplc="04090003">
      <w:start w:val="1"/>
      <w:numFmt w:val="bullet"/>
      <w:lvlText w:val="o"/>
      <w:lvlJc w:val="left"/>
      <w:pPr>
        <w:tabs>
          <w:tab w:val="num" w:pos="2610"/>
        </w:tabs>
        <w:ind w:left="2610" w:hanging="360"/>
      </w:pPr>
      <w:rPr>
        <w:rFonts w:ascii="Courier New" w:hAnsi="Courier New" w:cs="Courier New" w:hint="default"/>
      </w:rPr>
    </w:lvl>
    <w:lvl w:ilvl="2" w:tplc="04090005">
      <w:start w:val="1"/>
      <w:numFmt w:val="bullet"/>
      <w:lvlText w:val=""/>
      <w:lvlJc w:val="left"/>
      <w:pPr>
        <w:tabs>
          <w:tab w:val="num" w:pos="3330"/>
        </w:tabs>
        <w:ind w:left="3330" w:hanging="360"/>
      </w:pPr>
      <w:rPr>
        <w:rFonts w:ascii="Wingdings" w:hAnsi="Wingdings" w:cs="Wingdings" w:hint="default"/>
      </w:rPr>
    </w:lvl>
    <w:lvl w:ilvl="3" w:tplc="04090001">
      <w:start w:val="1"/>
      <w:numFmt w:val="bullet"/>
      <w:lvlText w:val=""/>
      <w:lvlJc w:val="left"/>
      <w:pPr>
        <w:tabs>
          <w:tab w:val="num" w:pos="4050"/>
        </w:tabs>
        <w:ind w:left="4050" w:hanging="360"/>
      </w:pPr>
      <w:rPr>
        <w:rFonts w:ascii="Symbol" w:hAnsi="Symbol" w:cs="Symbol" w:hint="default"/>
      </w:rPr>
    </w:lvl>
    <w:lvl w:ilvl="4" w:tplc="04090003">
      <w:start w:val="1"/>
      <w:numFmt w:val="bullet"/>
      <w:lvlText w:val="o"/>
      <w:lvlJc w:val="left"/>
      <w:pPr>
        <w:tabs>
          <w:tab w:val="num" w:pos="4770"/>
        </w:tabs>
        <w:ind w:left="4770" w:hanging="360"/>
      </w:pPr>
      <w:rPr>
        <w:rFonts w:ascii="Courier New" w:hAnsi="Courier New" w:cs="Courier New" w:hint="default"/>
      </w:rPr>
    </w:lvl>
    <w:lvl w:ilvl="5" w:tplc="04090005">
      <w:start w:val="1"/>
      <w:numFmt w:val="bullet"/>
      <w:lvlText w:val=""/>
      <w:lvlJc w:val="left"/>
      <w:pPr>
        <w:tabs>
          <w:tab w:val="num" w:pos="5490"/>
        </w:tabs>
        <w:ind w:left="5490" w:hanging="360"/>
      </w:pPr>
      <w:rPr>
        <w:rFonts w:ascii="Wingdings" w:hAnsi="Wingdings" w:cs="Wingdings" w:hint="default"/>
      </w:rPr>
    </w:lvl>
    <w:lvl w:ilvl="6" w:tplc="04090001">
      <w:start w:val="1"/>
      <w:numFmt w:val="bullet"/>
      <w:lvlText w:val=""/>
      <w:lvlJc w:val="left"/>
      <w:pPr>
        <w:tabs>
          <w:tab w:val="num" w:pos="6210"/>
        </w:tabs>
        <w:ind w:left="6210" w:hanging="360"/>
      </w:pPr>
      <w:rPr>
        <w:rFonts w:ascii="Symbol" w:hAnsi="Symbol" w:cs="Symbol" w:hint="default"/>
      </w:rPr>
    </w:lvl>
    <w:lvl w:ilvl="7" w:tplc="04090003">
      <w:start w:val="1"/>
      <w:numFmt w:val="bullet"/>
      <w:lvlText w:val="o"/>
      <w:lvlJc w:val="left"/>
      <w:pPr>
        <w:tabs>
          <w:tab w:val="num" w:pos="6930"/>
        </w:tabs>
        <w:ind w:left="6930" w:hanging="360"/>
      </w:pPr>
      <w:rPr>
        <w:rFonts w:ascii="Courier New" w:hAnsi="Courier New" w:cs="Courier New" w:hint="default"/>
      </w:rPr>
    </w:lvl>
    <w:lvl w:ilvl="8" w:tplc="04090005">
      <w:start w:val="1"/>
      <w:numFmt w:val="bullet"/>
      <w:lvlText w:val=""/>
      <w:lvlJc w:val="left"/>
      <w:pPr>
        <w:tabs>
          <w:tab w:val="num" w:pos="7650"/>
        </w:tabs>
        <w:ind w:left="7650" w:hanging="360"/>
      </w:pPr>
      <w:rPr>
        <w:rFonts w:ascii="Wingdings" w:hAnsi="Wingdings" w:cs="Wingdings" w:hint="default"/>
      </w:rPr>
    </w:lvl>
  </w:abstractNum>
  <w:abstractNum w:abstractNumId="12" w15:restartNumberingAfterBreak="0">
    <w:nsid w:val="527B0934"/>
    <w:multiLevelType w:val="singleLevel"/>
    <w:tmpl w:val="96941A24"/>
    <w:lvl w:ilvl="0">
      <w:start w:val="1"/>
      <w:numFmt w:val="decimal"/>
      <w:lvlText w:val="%1、"/>
      <w:lvlJc w:val="left"/>
      <w:pPr>
        <w:tabs>
          <w:tab w:val="num" w:pos="480"/>
        </w:tabs>
        <w:ind w:left="480" w:hanging="480"/>
      </w:pPr>
      <w:rPr>
        <w:rFonts w:hint="eastAsia"/>
      </w:rPr>
    </w:lvl>
  </w:abstractNum>
  <w:abstractNum w:abstractNumId="13" w15:restartNumberingAfterBreak="0">
    <w:nsid w:val="577C0311"/>
    <w:multiLevelType w:val="multilevel"/>
    <w:tmpl w:val="637E363A"/>
    <w:lvl w:ilvl="0">
      <w:start w:val="1"/>
      <w:numFmt w:val="bullet"/>
      <w:pStyle w:val="Bullet"/>
      <w:lvlText w:val=""/>
      <w:lvlJc w:val="left"/>
      <w:pPr>
        <w:tabs>
          <w:tab w:val="num" w:pos="36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123BAB"/>
    <w:multiLevelType w:val="hybridMultilevel"/>
    <w:tmpl w:val="C3ECBD1E"/>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642E721D"/>
    <w:multiLevelType w:val="hybridMultilevel"/>
    <w:tmpl w:val="4B403D4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65B76B59"/>
    <w:multiLevelType w:val="hybridMultilevel"/>
    <w:tmpl w:val="2278A65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70EA7E8E"/>
    <w:multiLevelType w:val="hybridMultilevel"/>
    <w:tmpl w:val="D6921FF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8" w15:restartNumberingAfterBreak="0">
    <w:nsid w:val="72102AF1"/>
    <w:multiLevelType w:val="hybridMultilevel"/>
    <w:tmpl w:val="293A0F24"/>
    <w:lvl w:ilvl="0" w:tplc="04090001">
      <w:start w:val="1"/>
      <w:numFmt w:val="bullet"/>
      <w:lvlText w:val=""/>
      <w:lvlJc w:val="left"/>
      <w:pPr>
        <w:tabs>
          <w:tab w:val="num" w:pos="1296"/>
        </w:tabs>
        <w:ind w:left="1296" w:hanging="360"/>
      </w:pPr>
      <w:rPr>
        <w:rFonts w:ascii="Symbol" w:hAnsi="Symbol" w:cs="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cs="Wingdings" w:hint="default"/>
      </w:rPr>
    </w:lvl>
    <w:lvl w:ilvl="3" w:tplc="04090001">
      <w:start w:val="1"/>
      <w:numFmt w:val="bullet"/>
      <w:lvlText w:val=""/>
      <w:lvlJc w:val="left"/>
      <w:pPr>
        <w:tabs>
          <w:tab w:val="num" w:pos="3456"/>
        </w:tabs>
        <w:ind w:left="3456" w:hanging="360"/>
      </w:pPr>
      <w:rPr>
        <w:rFonts w:ascii="Symbol" w:hAnsi="Symbol" w:cs="Symbol" w:hint="default"/>
      </w:rPr>
    </w:lvl>
    <w:lvl w:ilvl="4" w:tplc="04090003">
      <w:start w:val="1"/>
      <w:numFmt w:val="bullet"/>
      <w:lvlText w:val="o"/>
      <w:lvlJc w:val="left"/>
      <w:pPr>
        <w:tabs>
          <w:tab w:val="num" w:pos="4176"/>
        </w:tabs>
        <w:ind w:left="4176" w:hanging="360"/>
      </w:pPr>
      <w:rPr>
        <w:rFonts w:ascii="Courier New" w:hAnsi="Courier New" w:cs="Courier New" w:hint="default"/>
      </w:rPr>
    </w:lvl>
    <w:lvl w:ilvl="5" w:tplc="04090005">
      <w:start w:val="1"/>
      <w:numFmt w:val="bullet"/>
      <w:lvlText w:val=""/>
      <w:lvlJc w:val="left"/>
      <w:pPr>
        <w:tabs>
          <w:tab w:val="num" w:pos="4896"/>
        </w:tabs>
        <w:ind w:left="4896" w:hanging="360"/>
      </w:pPr>
      <w:rPr>
        <w:rFonts w:ascii="Wingdings" w:hAnsi="Wingdings" w:cs="Wingdings" w:hint="default"/>
      </w:rPr>
    </w:lvl>
    <w:lvl w:ilvl="6" w:tplc="04090001">
      <w:start w:val="1"/>
      <w:numFmt w:val="bullet"/>
      <w:lvlText w:val=""/>
      <w:lvlJc w:val="left"/>
      <w:pPr>
        <w:tabs>
          <w:tab w:val="num" w:pos="5616"/>
        </w:tabs>
        <w:ind w:left="5616" w:hanging="360"/>
      </w:pPr>
      <w:rPr>
        <w:rFonts w:ascii="Symbol" w:hAnsi="Symbol" w:cs="Symbol" w:hint="default"/>
      </w:rPr>
    </w:lvl>
    <w:lvl w:ilvl="7" w:tplc="04090003">
      <w:start w:val="1"/>
      <w:numFmt w:val="bullet"/>
      <w:lvlText w:val="o"/>
      <w:lvlJc w:val="left"/>
      <w:pPr>
        <w:tabs>
          <w:tab w:val="num" w:pos="6336"/>
        </w:tabs>
        <w:ind w:left="6336" w:hanging="360"/>
      </w:pPr>
      <w:rPr>
        <w:rFonts w:ascii="Courier New" w:hAnsi="Courier New" w:cs="Courier New" w:hint="default"/>
      </w:rPr>
    </w:lvl>
    <w:lvl w:ilvl="8" w:tplc="04090005">
      <w:start w:val="1"/>
      <w:numFmt w:val="bullet"/>
      <w:lvlText w:val=""/>
      <w:lvlJc w:val="left"/>
      <w:pPr>
        <w:tabs>
          <w:tab w:val="num" w:pos="7056"/>
        </w:tabs>
        <w:ind w:left="7056" w:hanging="360"/>
      </w:pPr>
      <w:rPr>
        <w:rFonts w:ascii="Wingdings" w:hAnsi="Wingdings" w:cs="Wingdings" w:hint="default"/>
      </w:rPr>
    </w:lvl>
  </w:abstractNum>
  <w:abstractNum w:abstractNumId="19" w15:restartNumberingAfterBreak="0">
    <w:nsid w:val="72782934"/>
    <w:multiLevelType w:val="hybridMultilevel"/>
    <w:tmpl w:val="DCD2FAE4"/>
    <w:lvl w:ilvl="0" w:tplc="04090005">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0" w15:restartNumberingAfterBreak="0">
    <w:nsid w:val="7D561A75"/>
    <w:multiLevelType w:val="hybridMultilevel"/>
    <w:tmpl w:val="47505F5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num w:numId="1">
    <w:abstractNumId w:val="5"/>
  </w:num>
  <w:num w:numId="2">
    <w:abstractNumId w:val="13"/>
  </w:num>
  <w:num w:numId="3">
    <w:abstractNumId w:val="4"/>
  </w:num>
  <w:num w:numId="4">
    <w:abstractNumId w:val="8"/>
  </w:num>
  <w:num w:numId="5">
    <w:abstractNumId w:val="2"/>
  </w:num>
  <w:num w:numId="6">
    <w:abstractNumId w:val="16"/>
  </w:num>
  <w:num w:numId="7">
    <w:abstractNumId w:val="18"/>
  </w:num>
  <w:num w:numId="8">
    <w:abstractNumId w:val="7"/>
  </w:num>
  <w:num w:numId="9">
    <w:abstractNumId w:val="17"/>
  </w:num>
  <w:num w:numId="10">
    <w:abstractNumId w:val="15"/>
  </w:num>
  <w:num w:numId="11">
    <w:abstractNumId w:val="1"/>
  </w:num>
  <w:num w:numId="12">
    <w:abstractNumId w:val="14"/>
  </w:num>
  <w:num w:numId="13">
    <w:abstractNumId w:val="11"/>
  </w:num>
  <w:num w:numId="14">
    <w:abstractNumId w:val="0"/>
  </w:num>
  <w:num w:numId="15">
    <w:abstractNumId w:val="19"/>
  </w:num>
  <w:num w:numId="16">
    <w:abstractNumId w:val="20"/>
  </w:num>
  <w:num w:numId="17">
    <w:abstractNumId w:val="6"/>
  </w:num>
  <w:num w:numId="18">
    <w:abstractNumId w:val="10"/>
  </w:num>
  <w:num w:numId="19">
    <w:abstractNumId w:val="12"/>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66"/>
    <w:rsid w:val="00006C75"/>
    <w:rsid w:val="000077C4"/>
    <w:rsid w:val="00010614"/>
    <w:rsid w:val="00011756"/>
    <w:rsid w:val="000131C1"/>
    <w:rsid w:val="0001468C"/>
    <w:rsid w:val="0001525C"/>
    <w:rsid w:val="00017C74"/>
    <w:rsid w:val="0003171F"/>
    <w:rsid w:val="00031727"/>
    <w:rsid w:val="00031CE2"/>
    <w:rsid w:val="000345D0"/>
    <w:rsid w:val="00034CF3"/>
    <w:rsid w:val="00037AA7"/>
    <w:rsid w:val="00040CE2"/>
    <w:rsid w:val="00054AE9"/>
    <w:rsid w:val="00071F1D"/>
    <w:rsid w:val="00085A92"/>
    <w:rsid w:val="00092927"/>
    <w:rsid w:val="00095145"/>
    <w:rsid w:val="000A47F0"/>
    <w:rsid w:val="000B7170"/>
    <w:rsid w:val="000B7888"/>
    <w:rsid w:val="000C019F"/>
    <w:rsid w:val="000C0371"/>
    <w:rsid w:val="000D1B7E"/>
    <w:rsid w:val="000D4E23"/>
    <w:rsid w:val="000D694C"/>
    <w:rsid w:val="000D75AB"/>
    <w:rsid w:val="000D78A7"/>
    <w:rsid w:val="000E2B43"/>
    <w:rsid w:val="000F1569"/>
    <w:rsid w:val="000F2A9E"/>
    <w:rsid w:val="000F4910"/>
    <w:rsid w:val="001020B7"/>
    <w:rsid w:val="0011702F"/>
    <w:rsid w:val="0012001A"/>
    <w:rsid w:val="00122EBF"/>
    <w:rsid w:val="00123D15"/>
    <w:rsid w:val="00125310"/>
    <w:rsid w:val="001432C9"/>
    <w:rsid w:val="00144EAB"/>
    <w:rsid w:val="00150E5E"/>
    <w:rsid w:val="00153244"/>
    <w:rsid w:val="00154003"/>
    <w:rsid w:val="001544B2"/>
    <w:rsid w:val="001562DE"/>
    <w:rsid w:val="00161D98"/>
    <w:rsid w:val="001644E1"/>
    <w:rsid w:val="00170D6F"/>
    <w:rsid w:val="00170EC1"/>
    <w:rsid w:val="001815F6"/>
    <w:rsid w:val="00184039"/>
    <w:rsid w:val="00191C07"/>
    <w:rsid w:val="00195BDC"/>
    <w:rsid w:val="00197D93"/>
    <w:rsid w:val="001A468C"/>
    <w:rsid w:val="001A7FFE"/>
    <w:rsid w:val="001B1C6B"/>
    <w:rsid w:val="001B49C3"/>
    <w:rsid w:val="001C1437"/>
    <w:rsid w:val="001C18FC"/>
    <w:rsid w:val="001C5066"/>
    <w:rsid w:val="001C72F9"/>
    <w:rsid w:val="001C7C52"/>
    <w:rsid w:val="001D2957"/>
    <w:rsid w:val="001D5CE0"/>
    <w:rsid w:val="001D6232"/>
    <w:rsid w:val="001D6D2F"/>
    <w:rsid w:val="001E4698"/>
    <w:rsid w:val="001F2166"/>
    <w:rsid w:val="001F233B"/>
    <w:rsid w:val="001F2681"/>
    <w:rsid w:val="001F4D42"/>
    <w:rsid w:val="002013B7"/>
    <w:rsid w:val="00213461"/>
    <w:rsid w:val="00216A8A"/>
    <w:rsid w:val="0021742D"/>
    <w:rsid w:val="00225760"/>
    <w:rsid w:val="00242DE2"/>
    <w:rsid w:val="00245D21"/>
    <w:rsid w:val="00246F2E"/>
    <w:rsid w:val="00247548"/>
    <w:rsid w:val="002540F1"/>
    <w:rsid w:val="00271770"/>
    <w:rsid w:val="00275E02"/>
    <w:rsid w:val="00282CE2"/>
    <w:rsid w:val="002838D1"/>
    <w:rsid w:val="002911BD"/>
    <w:rsid w:val="00297028"/>
    <w:rsid w:val="002A7463"/>
    <w:rsid w:val="002B0AEE"/>
    <w:rsid w:val="002B75F0"/>
    <w:rsid w:val="002C0069"/>
    <w:rsid w:val="002C76E8"/>
    <w:rsid w:val="002C7AF4"/>
    <w:rsid w:val="002D075B"/>
    <w:rsid w:val="002D598E"/>
    <w:rsid w:val="002E010F"/>
    <w:rsid w:val="002E07BD"/>
    <w:rsid w:val="002F16ED"/>
    <w:rsid w:val="002F61A4"/>
    <w:rsid w:val="002F7A62"/>
    <w:rsid w:val="003078AE"/>
    <w:rsid w:val="00310125"/>
    <w:rsid w:val="00313E56"/>
    <w:rsid w:val="00314E3A"/>
    <w:rsid w:val="00327393"/>
    <w:rsid w:val="00327B2B"/>
    <w:rsid w:val="00331EEB"/>
    <w:rsid w:val="00331FF1"/>
    <w:rsid w:val="00333CCC"/>
    <w:rsid w:val="00341D3A"/>
    <w:rsid w:val="0034521E"/>
    <w:rsid w:val="00357CA4"/>
    <w:rsid w:val="00363D8E"/>
    <w:rsid w:val="00382BB9"/>
    <w:rsid w:val="00392020"/>
    <w:rsid w:val="00392C50"/>
    <w:rsid w:val="003C6F96"/>
    <w:rsid w:val="003D4FD3"/>
    <w:rsid w:val="003D7557"/>
    <w:rsid w:val="003D79C5"/>
    <w:rsid w:val="00400380"/>
    <w:rsid w:val="00402F33"/>
    <w:rsid w:val="00412620"/>
    <w:rsid w:val="00414CAA"/>
    <w:rsid w:val="00423DDE"/>
    <w:rsid w:val="00427E26"/>
    <w:rsid w:val="0044248E"/>
    <w:rsid w:val="00442B34"/>
    <w:rsid w:val="00445287"/>
    <w:rsid w:val="00450909"/>
    <w:rsid w:val="004609F6"/>
    <w:rsid w:val="00463274"/>
    <w:rsid w:val="00467D92"/>
    <w:rsid w:val="00473950"/>
    <w:rsid w:val="004769E8"/>
    <w:rsid w:val="00476CA0"/>
    <w:rsid w:val="00476E5D"/>
    <w:rsid w:val="0049350B"/>
    <w:rsid w:val="00496602"/>
    <w:rsid w:val="004A36B2"/>
    <w:rsid w:val="004B3D66"/>
    <w:rsid w:val="004B4647"/>
    <w:rsid w:val="004C0DDE"/>
    <w:rsid w:val="004C19E4"/>
    <w:rsid w:val="004C35EF"/>
    <w:rsid w:val="004C495C"/>
    <w:rsid w:val="004D0AEC"/>
    <w:rsid w:val="004E398F"/>
    <w:rsid w:val="004F2850"/>
    <w:rsid w:val="00505A78"/>
    <w:rsid w:val="00506469"/>
    <w:rsid w:val="005145E3"/>
    <w:rsid w:val="005162E5"/>
    <w:rsid w:val="00525D5D"/>
    <w:rsid w:val="00530569"/>
    <w:rsid w:val="00532101"/>
    <w:rsid w:val="005437DE"/>
    <w:rsid w:val="005449C6"/>
    <w:rsid w:val="005456DC"/>
    <w:rsid w:val="00547C8A"/>
    <w:rsid w:val="00556DBC"/>
    <w:rsid w:val="0056045D"/>
    <w:rsid w:val="00570B8D"/>
    <w:rsid w:val="0057136A"/>
    <w:rsid w:val="00571480"/>
    <w:rsid w:val="00576CA9"/>
    <w:rsid w:val="005819C9"/>
    <w:rsid w:val="00582DBD"/>
    <w:rsid w:val="0058377F"/>
    <w:rsid w:val="005872AD"/>
    <w:rsid w:val="00590723"/>
    <w:rsid w:val="00596021"/>
    <w:rsid w:val="0059637C"/>
    <w:rsid w:val="005A7232"/>
    <w:rsid w:val="005C0FCD"/>
    <w:rsid w:val="005C1656"/>
    <w:rsid w:val="005C4B21"/>
    <w:rsid w:val="005C5563"/>
    <w:rsid w:val="005D114A"/>
    <w:rsid w:val="005D614C"/>
    <w:rsid w:val="005E27D5"/>
    <w:rsid w:val="005E6B55"/>
    <w:rsid w:val="005F6FEF"/>
    <w:rsid w:val="005F75D2"/>
    <w:rsid w:val="00611C09"/>
    <w:rsid w:val="006213CF"/>
    <w:rsid w:val="0062338A"/>
    <w:rsid w:val="006427AE"/>
    <w:rsid w:val="006444A7"/>
    <w:rsid w:val="006467AF"/>
    <w:rsid w:val="00653791"/>
    <w:rsid w:val="00657E04"/>
    <w:rsid w:val="00662F49"/>
    <w:rsid w:val="00665B84"/>
    <w:rsid w:val="00670AAF"/>
    <w:rsid w:val="00673C5B"/>
    <w:rsid w:val="0069443E"/>
    <w:rsid w:val="006946B9"/>
    <w:rsid w:val="00694B53"/>
    <w:rsid w:val="0069572D"/>
    <w:rsid w:val="00696F8D"/>
    <w:rsid w:val="006A0971"/>
    <w:rsid w:val="006A6BC1"/>
    <w:rsid w:val="006D09D9"/>
    <w:rsid w:val="006D34A4"/>
    <w:rsid w:val="006D444C"/>
    <w:rsid w:val="006E0A37"/>
    <w:rsid w:val="006E5EBF"/>
    <w:rsid w:val="0070075C"/>
    <w:rsid w:val="00703D56"/>
    <w:rsid w:val="00706161"/>
    <w:rsid w:val="00711E41"/>
    <w:rsid w:val="007148E3"/>
    <w:rsid w:val="00715285"/>
    <w:rsid w:val="0072065D"/>
    <w:rsid w:val="007221CD"/>
    <w:rsid w:val="0072362E"/>
    <w:rsid w:val="00730696"/>
    <w:rsid w:val="00746A24"/>
    <w:rsid w:val="00750A4B"/>
    <w:rsid w:val="0075513C"/>
    <w:rsid w:val="00755CBC"/>
    <w:rsid w:val="00757316"/>
    <w:rsid w:val="00760D57"/>
    <w:rsid w:val="0077158D"/>
    <w:rsid w:val="007772F6"/>
    <w:rsid w:val="00787664"/>
    <w:rsid w:val="00793C0F"/>
    <w:rsid w:val="00794339"/>
    <w:rsid w:val="007A7095"/>
    <w:rsid w:val="007B1585"/>
    <w:rsid w:val="007B1EC7"/>
    <w:rsid w:val="007C0760"/>
    <w:rsid w:val="007C275D"/>
    <w:rsid w:val="007E44BC"/>
    <w:rsid w:val="00804B04"/>
    <w:rsid w:val="00807AE6"/>
    <w:rsid w:val="00812F5B"/>
    <w:rsid w:val="00823558"/>
    <w:rsid w:val="00825065"/>
    <w:rsid w:val="00825208"/>
    <w:rsid w:val="00840566"/>
    <w:rsid w:val="00850F7D"/>
    <w:rsid w:val="008534DF"/>
    <w:rsid w:val="00853BFD"/>
    <w:rsid w:val="008670A8"/>
    <w:rsid w:val="00871C73"/>
    <w:rsid w:val="00884684"/>
    <w:rsid w:val="008A1448"/>
    <w:rsid w:val="008A1D40"/>
    <w:rsid w:val="008A5EB2"/>
    <w:rsid w:val="008B3072"/>
    <w:rsid w:val="008B5409"/>
    <w:rsid w:val="008B782B"/>
    <w:rsid w:val="008C1B60"/>
    <w:rsid w:val="008D7250"/>
    <w:rsid w:val="008E0ACF"/>
    <w:rsid w:val="008E196F"/>
    <w:rsid w:val="008E6F9F"/>
    <w:rsid w:val="008F5A3A"/>
    <w:rsid w:val="009018C9"/>
    <w:rsid w:val="00901B7D"/>
    <w:rsid w:val="009024F5"/>
    <w:rsid w:val="009125FA"/>
    <w:rsid w:val="00915329"/>
    <w:rsid w:val="00916B87"/>
    <w:rsid w:val="00916F75"/>
    <w:rsid w:val="00922DB4"/>
    <w:rsid w:val="00930ED7"/>
    <w:rsid w:val="00932F6B"/>
    <w:rsid w:val="00934891"/>
    <w:rsid w:val="00940530"/>
    <w:rsid w:val="00941D8E"/>
    <w:rsid w:val="009461DC"/>
    <w:rsid w:val="009501FE"/>
    <w:rsid w:val="00952F97"/>
    <w:rsid w:val="00966247"/>
    <w:rsid w:val="009665B4"/>
    <w:rsid w:val="00970477"/>
    <w:rsid w:val="0097073B"/>
    <w:rsid w:val="00974387"/>
    <w:rsid w:val="009761F7"/>
    <w:rsid w:val="00980F12"/>
    <w:rsid w:val="00982B7E"/>
    <w:rsid w:val="00984954"/>
    <w:rsid w:val="00985ABC"/>
    <w:rsid w:val="00990B53"/>
    <w:rsid w:val="00991597"/>
    <w:rsid w:val="00992394"/>
    <w:rsid w:val="00994C8C"/>
    <w:rsid w:val="00994FEC"/>
    <w:rsid w:val="00997568"/>
    <w:rsid w:val="009A20EF"/>
    <w:rsid w:val="009B418C"/>
    <w:rsid w:val="009B6C7A"/>
    <w:rsid w:val="009C14BD"/>
    <w:rsid w:val="009C2D84"/>
    <w:rsid w:val="009C63F7"/>
    <w:rsid w:val="009D32E2"/>
    <w:rsid w:val="009D68D6"/>
    <w:rsid w:val="009D736C"/>
    <w:rsid w:val="009E339A"/>
    <w:rsid w:val="009F4E2B"/>
    <w:rsid w:val="00A00D70"/>
    <w:rsid w:val="00A01D68"/>
    <w:rsid w:val="00A0577A"/>
    <w:rsid w:val="00A05E4A"/>
    <w:rsid w:val="00A16D2C"/>
    <w:rsid w:val="00A16FC0"/>
    <w:rsid w:val="00A17207"/>
    <w:rsid w:val="00A17800"/>
    <w:rsid w:val="00A34F62"/>
    <w:rsid w:val="00A3521F"/>
    <w:rsid w:val="00A41BB5"/>
    <w:rsid w:val="00A44E5E"/>
    <w:rsid w:val="00A5634F"/>
    <w:rsid w:val="00A6041F"/>
    <w:rsid w:val="00A66BC1"/>
    <w:rsid w:val="00A6700B"/>
    <w:rsid w:val="00A701A2"/>
    <w:rsid w:val="00A801B6"/>
    <w:rsid w:val="00A85B56"/>
    <w:rsid w:val="00A8681B"/>
    <w:rsid w:val="00AA2A57"/>
    <w:rsid w:val="00AB3037"/>
    <w:rsid w:val="00AB3A42"/>
    <w:rsid w:val="00AC0830"/>
    <w:rsid w:val="00AC337B"/>
    <w:rsid w:val="00AC38FD"/>
    <w:rsid w:val="00AC54B7"/>
    <w:rsid w:val="00AD0121"/>
    <w:rsid w:val="00AD7763"/>
    <w:rsid w:val="00AE074D"/>
    <w:rsid w:val="00AE315C"/>
    <w:rsid w:val="00AE36B5"/>
    <w:rsid w:val="00AE43B1"/>
    <w:rsid w:val="00AE667A"/>
    <w:rsid w:val="00AE7AE7"/>
    <w:rsid w:val="00AF12C2"/>
    <w:rsid w:val="00AF238A"/>
    <w:rsid w:val="00AF776B"/>
    <w:rsid w:val="00B05E9C"/>
    <w:rsid w:val="00B06E16"/>
    <w:rsid w:val="00B106BD"/>
    <w:rsid w:val="00B21CE3"/>
    <w:rsid w:val="00B248B6"/>
    <w:rsid w:val="00B33F8B"/>
    <w:rsid w:val="00B470B0"/>
    <w:rsid w:val="00B509D2"/>
    <w:rsid w:val="00B5151F"/>
    <w:rsid w:val="00B55253"/>
    <w:rsid w:val="00B5533E"/>
    <w:rsid w:val="00B70E38"/>
    <w:rsid w:val="00B72A82"/>
    <w:rsid w:val="00B742D9"/>
    <w:rsid w:val="00B82983"/>
    <w:rsid w:val="00B85462"/>
    <w:rsid w:val="00B932AE"/>
    <w:rsid w:val="00B95ABA"/>
    <w:rsid w:val="00B96216"/>
    <w:rsid w:val="00BA0468"/>
    <w:rsid w:val="00BA0A9F"/>
    <w:rsid w:val="00BA1B4E"/>
    <w:rsid w:val="00BA22D4"/>
    <w:rsid w:val="00BA504B"/>
    <w:rsid w:val="00BB117B"/>
    <w:rsid w:val="00BB4A7F"/>
    <w:rsid w:val="00BC0A20"/>
    <w:rsid w:val="00BC103D"/>
    <w:rsid w:val="00BD5173"/>
    <w:rsid w:val="00BD6381"/>
    <w:rsid w:val="00BD7FD8"/>
    <w:rsid w:val="00BF1DB3"/>
    <w:rsid w:val="00BF27B7"/>
    <w:rsid w:val="00BF324F"/>
    <w:rsid w:val="00BF637B"/>
    <w:rsid w:val="00BF6710"/>
    <w:rsid w:val="00BF709C"/>
    <w:rsid w:val="00C00CBF"/>
    <w:rsid w:val="00C01E5D"/>
    <w:rsid w:val="00C028B8"/>
    <w:rsid w:val="00C02F42"/>
    <w:rsid w:val="00C040CF"/>
    <w:rsid w:val="00C06400"/>
    <w:rsid w:val="00C10E34"/>
    <w:rsid w:val="00C2081B"/>
    <w:rsid w:val="00C20FF9"/>
    <w:rsid w:val="00C216DA"/>
    <w:rsid w:val="00C22706"/>
    <w:rsid w:val="00C24BA0"/>
    <w:rsid w:val="00C318FF"/>
    <w:rsid w:val="00C4084B"/>
    <w:rsid w:val="00C44F9F"/>
    <w:rsid w:val="00C53B81"/>
    <w:rsid w:val="00C63BF4"/>
    <w:rsid w:val="00C731DB"/>
    <w:rsid w:val="00C7718D"/>
    <w:rsid w:val="00C77C50"/>
    <w:rsid w:val="00C847B3"/>
    <w:rsid w:val="00C87273"/>
    <w:rsid w:val="00C94FF5"/>
    <w:rsid w:val="00C96333"/>
    <w:rsid w:val="00C96FE0"/>
    <w:rsid w:val="00CA271C"/>
    <w:rsid w:val="00CA4A4C"/>
    <w:rsid w:val="00CA618D"/>
    <w:rsid w:val="00CD2372"/>
    <w:rsid w:val="00CD4DEC"/>
    <w:rsid w:val="00CE6AB2"/>
    <w:rsid w:val="00CE6BE2"/>
    <w:rsid w:val="00CE7C26"/>
    <w:rsid w:val="00CF246C"/>
    <w:rsid w:val="00D017A4"/>
    <w:rsid w:val="00D1194C"/>
    <w:rsid w:val="00D12C4A"/>
    <w:rsid w:val="00D2039D"/>
    <w:rsid w:val="00D23583"/>
    <w:rsid w:val="00D24BF4"/>
    <w:rsid w:val="00D24F58"/>
    <w:rsid w:val="00D30A56"/>
    <w:rsid w:val="00D33418"/>
    <w:rsid w:val="00D366AA"/>
    <w:rsid w:val="00D61CB7"/>
    <w:rsid w:val="00D653B9"/>
    <w:rsid w:val="00D67CA1"/>
    <w:rsid w:val="00D82F64"/>
    <w:rsid w:val="00D83F2A"/>
    <w:rsid w:val="00D848F2"/>
    <w:rsid w:val="00D86ED0"/>
    <w:rsid w:val="00D97E4D"/>
    <w:rsid w:val="00DA3434"/>
    <w:rsid w:val="00DA534E"/>
    <w:rsid w:val="00DB5D3B"/>
    <w:rsid w:val="00DC274D"/>
    <w:rsid w:val="00DC3519"/>
    <w:rsid w:val="00DC7549"/>
    <w:rsid w:val="00DE43D0"/>
    <w:rsid w:val="00E01161"/>
    <w:rsid w:val="00E0534B"/>
    <w:rsid w:val="00E05384"/>
    <w:rsid w:val="00E06518"/>
    <w:rsid w:val="00E11526"/>
    <w:rsid w:val="00E11ADD"/>
    <w:rsid w:val="00E20DBF"/>
    <w:rsid w:val="00E23F0A"/>
    <w:rsid w:val="00E24009"/>
    <w:rsid w:val="00E27821"/>
    <w:rsid w:val="00E27918"/>
    <w:rsid w:val="00E3193A"/>
    <w:rsid w:val="00E3372C"/>
    <w:rsid w:val="00E35991"/>
    <w:rsid w:val="00E4525C"/>
    <w:rsid w:val="00E4539C"/>
    <w:rsid w:val="00E52A2A"/>
    <w:rsid w:val="00E65A25"/>
    <w:rsid w:val="00E7496B"/>
    <w:rsid w:val="00E778AC"/>
    <w:rsid w:val="00E85B55"/>
    <w:rsid w:val="00E9232F"/>
    <w:rsid w:val="00E94C70"/>
    <w:rsid w:val="00E97BD3"/>
    <w:rsid w:val="00EA42FF"/>
    <w:rsid w:val="00EA6D7B"/>
    <w:rsid w:val="00EB60B4"/>
    <w:rsid w:val="00EB7DB9"/>
    <w:rsid w:val="00EC2C9D"/>
    <w:rsid w:val="00ED5140"/>
    <w:rsid w:val="00ED73BC"/>
    <w:rsid w:val="00EE206E"/>
    <w:rsid w:val="00EE5A60"/>
    <w:rsid w:val="00EE76DB"/>
    <w:rsid w:val="00EF1AE0"/>
    <w:rsid w:val="00EF225A"/>
    <w:rsid w:val="00EF77D6"/>
    <w:rsid w:val="00EF79EE"/>
    <w:rsid w:val="00F00DB1"/>
    <w:rsid w:val="00F011A3"/>
    <w:rsid w:val="00F01D01"/>
    <w:rsid w:val="00F04C2C"/>
    <w:rsid w:val="00F04EBF"/>
    <w:rsid w:val="00F144F6"/>
    <w:rsid w:val="00F15E94"/>
    <w:rsid w:val="00F16BA6"/>
    <w:rsid w:val="00F21C76"/>
    <w:rsid w:val="00F25C26"/>
    <w:rsid w:val="00F33C6B"/>
    <w:rsid w:val="00F33ECF"/>
    <w:rsid w:val="00F35F33"/>
    <w:rsid w:val="00F3633B"/>
    <w:rsid w:val="00F37822"/>
    <w:rsid w:val="00F43E01"/>
    <w:rsid w:val="00F66950"/>
    <w:rsid w:val="00F66E80"/>
    <w:rsid w:val="00F717C4"/>
    <w:rsid w:val="00F74869"/>
    <w:rsid w:val="00F758A7"/>
    <w:rsid w:val="00F7637D"/>
    <w:rsid w:val="00F772BF"/>
    <w:rsid w:val="00F802F5"/>
    <w:rsid w:val="00FA10CA"/>
    <w:rsid w:val="00FA4A4A"/>
    <w:rsid w:val="00FB0FF0"/>
    <w:rsid w:val="00FB49D3"/>
    <w:rsid w:val="00FC3980"/>
    <w:rsid w:val="00FC46DC"/>
    <w:rsid w:val="00FC5E3F"/>
    <w:rsid w:val="00FD3963"/>
    <w:rsid w:val="00FD6BE8"/>
    <w:rsid w:val="00FF00D1"/>
    <w:rsid w:val="00FF1EB1"/>
    <w:rsid w:val="00FF2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9CCD95"/>
  <w15:docId w15:val="{25EC4995-286E-439F-AAF1-2BF26CFB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9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1"/>
    <w:basedOn w:val="a"/>
    <w:rsid w:val="00E3193A"/>
    <w:pPr>
      <w:spacing w:after="144" w:line="187" w:lineRule="atLeast"/>
      <w:ind w:left="274" w:hanging="274"/>
      <w:jc w:val="both"/>
    </w:pPr>
    <w:rPr>
      <w:sz w:val="16"/>
      <w:szCs w:val="16"/>
    </w:rPr>
  </w:style>
  <w:style w:type="paragraph" w:customStyle="1" w:styleId="para2-ol2">
    <w:name w:val="para2-ol2"/>
    <w:basedOn w:val="a"/>
    <w:rsid w:val="00E3193A"/>
    <w:pPr>
      <w:spacing w:after="141" w:line="170" w:lineRule="atLeast"/>
      <w:ind w:left="488"/>
      <w:jc w:val="both"/>
    </w:pPr>
    <w:rPr>
      <w:rFonts w:ascii="Courier New" w:hAnsi="Courier New" w:cs="Courier New"/>
      <w:sz w:val="16"/>
      <w:szCs w:val="16"/>
    </w:rPr>
  </w:style>
  <w:style w:type="paragraph" w:customStyle="1" w:styleId="indent">
    <w:name w:val="indent"/>
    <w:basedOn w:val="a"/>
    <w:rsid w:val="00E3193A"/>
    <w:pPr>
      <w:spacing w:line="170" w:lineRule="atLeast"/>
      <w:ind w:left="1009"/>
      <w:jc w:val="both"/>
    </w:pPr>
    <w:rPr>
      <w:rFonts w:ascii="Courier New" w:hAnsi="Courier New" w:cs="Courier New"/>
      <w:sz w:val="16"/>
      <w:szCs w:val="16"/>
    </w:rPr>
  </w:style>
  <w:style w:type="paragraph" w:customStyle="1" w:styleId="Bullet1">
    <w:name w:val="Bullet 1"/>
    <w:basedOn w:val="a"/>
    <w:rsid w:val="00E3193A"/>
    <w:pPr>
      <w:numPr>
        <w:numId w:val="3"/>
      </w:numPr>
      <w:spacing w:line="170" w:lineRule="atLeast"/>
      <w:jc w:val="both"/>
    </w:pPr>
    <w:rPr>
      <w:rFonts w:ascii="Courier New" w:hAnsi="Courier New" w:cs="Courier New"/>
      <w:sz w:val="16"/>
      <w:szCs w:val="16"/>
    </w:rPr>
  </w:style>
  <w:style w:type="paragraph" w:customStyle="1" w:styleId="textrlp">
    <w:name w:val="textrlp"/>
    <w:basedOn w:val="a"/>
    <w:rsid w:val="00E3193A"/>
    <w:pPr>
      <w:keepLines/>
      <w:spacing w:line="170" w:lineRule="atLeast"/>
      <w:ind w:left="1440"/>
    </w:pPr>
    <w:rPr>
      <w:rFonts w:ascii="Courier New" w:hAnsi="Courier New" w:cs="Courier New"/>
      <w:sz w:val="16"/>
      <w:szCs w:val="16"/>
    </w:rPr>
  </w:style>
  <w:style w:type="paragraph" w:customStyle="1" w:styleId="textest">
    <w:name w:val="textest"/>
    <w:basedOn w:val="a"/>
    <w:rsid w:val="00E3193A"/>
    <w:pPr>
      <w:keepLines/>
      <w:spacing w:line="170" w:lineRule="atLeast"/>
      <w:ind w:left="3600"/>
    </w:pPr>
    <w:rPr>
      <w:rFonts w:ascii="Courier New" w:hAnsi="Courier New" w:cs="Courier New"/>
      <w:sz w:val="16"/>
      <w:szCs w:val="16"/>
    </w:rPr>
  </w:style>
  <w:style w:type="paragraph" w:customStyle="1" w:styleId="texttoc">
    <w:name w:val="texttoc"/>
    <w:basedOn w:val="a"/>
    <w:rsid w:val="00E3193A"/>
    <w:pPr>
      <w:keepLines/>
      <w:spacing w:line="170" w:lineRule="atLeast"/>
      <w:ind w:left="720"/>
    </w:pPr>
    <w:rPr>
      <w:rFonts w:ascii="Courier New" w:hAnsi="Courier New" w:cs="Courier New"/>
      <w:sz w:val="16"/>
      <w:szCs w:val="16"/>
    </w:rPr>
  </w:style>
  <w:style w:type="paragraph" w:customStyle="1" w:styleId="Outline29">
    <w:name w:val="Outline 2&gt;9"/>
    <w:basedOn w:val="a"/>
    <w:rsid w:val="00E3193A"/>
    <w:pPr>
      <w:spacing w:after="141" w:line="170" w:lineRule="atLeast"/>
      <w:ind w:left="646" w:hanging="357"/>
      <w:jc w:val="both"/>
    </w:pPr>
    <w:rPr>
      <w:rFonts w:ascii="Courier New" w:hAnsi="Courier New" w:cs="Courier New"/>
      <w:sz w:val="16"/>
      <w:szCs w:val="16"/>
    </w:rPr>
  </w:style>
  <w:style w:type="paragraph" w:customStyle="1" w:styleId="TextEST0">
    <w:name w:val="TextEST"/>
    <w:basedOn w:val="a"/>
    <w:rsid w:val="00E3193A"/>
    <w:pPr>
      <w:keepLines/>
      <w:tabs>
        <w:tab w:val="right" w:pos="7020"/>
        <w:tab w:val="left" w:pos="7200"/>
      </w:tabs>
      <w:spacing w:line="170" w:lineRule="atLeast"/>
      <w:ind w:left="3600"/>
    </w:pPr>
    <w:rPr>
      <w:rFonts w:ascii="Courier New" w:hAnsi="Courier New" w:cs="Courier New"/>
      <w:sz w:val="16"/>
      <w:szCs w:val="16"/>
    </w:rPr>
  </w:style>
  <w:style w:type="paragraph" w:customStyle="1" w:styleId="TextPL">
    <w:name w:val="TextPL"/>
    <w:basedOn w:val="a"/>
    <w:rsid w:val="00E3193A"/>
    <w:pPr>
      <w:tabs>
        <w:tab w:val="left" w:pos="1440"/>
        <w:tab w:val="left" w:pos="2115"/>
        <w:tab w:val="left" w:pos="2625"/>
      </w:tabs>
      <w:spacing w:line="141" w:lineRule="atLeast"/>
    </w:pPr>
    <w:rPr>
      <w:rFonts w:ascii="Courier New" w:hAnsi="Courier New" w:cs="Courier New"/>
      <w:sz w:val="12"/>
      <w:szCs w:val="12"/>
    </w:rPr>
  </w:style>
  <w:style w:type="paragraph" w:customStyle="1" w:styleId="TextRLP0">
    <w:name w:val="TextRLP"/>
    <w:basedOn w:val="a"/>
    <w:rsid w:val="00E3193A"/>
    <w:pPr>
      <w:keepLines/>
      <w:tabs>
        <w:tab w:val="left" w:pos="5295"/>
        <w:tab w:val="left" w:pos="5700"/>
      </w:tabs>
      <w:spacing w:line="170" w:lineRule="atLeast"/>
      <w:ind w:left="1140"/>
    </w:pPr>
    <w:rPr>
      <w:rFonts w:ascii="Courier New" w:hAnsi="Courier New" w:cs="Courier New"/>
      <w:sz w:val="16"/>
      <w:szCs w:val="16"/>
    </w:rPr>
  </w:style>
  <w:style w:type="paragraph" w:customStyle="1" w:styleId="TextTOC0">
    <w:name w:val="TextTOC"/>
    <w:basedOn w:val="a"/>
    <w:rsid w:val="00E3193A"/>
    <w:pPr>
      <w:keepLines/>
      <w:tabs>
        <w:tab w:val="left" w:pos="3600"/>
      </w:tabs>
      <w:spacing w:line="170" w:lineRule="atLeast"/>
      <w:ind w:left="1253"/>
    </w:pPr>
    <w:rPr>
      <w:rFonts w:ascii="Courier New" w:hAnsi="Courier New" w:cs="Courier New"/>
      <w:sz w:val="16"/>
      <w:szCs w:val="16"/>
    </w:rPr>
  </w:style>
  <w:style w:type="paragraph" w:customStyle="1" w:styleId="Bullet-1">
    <w:name w:val="Bullet-1"/>
    <w:basedOn w:val="a"/>
    <w:rsid w:val="00E3193A"/>
    <w:pPr>
      <w:spacing w:line="170" w:lineRule="atLeast"/>
      <w:ind w:left="578"/>
      <w:jc w:val="both"/>
    </w:pPr>
    <w:rPr>
      <w:rFonts w:ascii="Courier New" w:hAnsi="Courier New" w:cs="Courier New"/>
      <w:sz w:val="16"/>
      <w:szCs w:val="16"/>
    </w:rPr>
  </w:style>
  <w:style w:type="paragraph" w:customStyle="1" w:styleId="Para2-ol20">
    <w:name w:val="Para2-ol2"/>
    <w:basedOn w:val="a"/>
    <w:rsid w:val="00E3193A"/>
    <w:pPr>
      <w:spacing w:line="170" w:lineRule="atLeast"/>
      <w:ind w:left="646"/>
      <w:jc w:val="both"/>
    </w:pPr>
    <w:rPr>
      <w:rFonts w:ascii="Courier New" w:hAnsi="Courier New" w:cs="Courier New"/>
      <w:sz w:val="16"/>
      <w:szCs w:val="16"/>
    </w:rPr>
  </w:style>
  <w:style w:type="paragraph" w:customStyle="1" w:styleId="Para2-ol4">
    <w:name w:val="Para2-ol4"/>
    <w:basedOn w:val="a"/>
    <w:rsid w:val="00E3193A"/>
    <w:pPr>
      <w:spacing w:line="170" w:lineRule="atLeast"/>
      <w:ind w:left="1225"/>
      <w:jc w:val="both"/>
    </w:pPr>
    <w:rPr>
      <w:rFonts w:ascii="Courier New" w:hAnsi="Courier New" w:cs="Courier New"/>
      <w:sz w:val="16"/>
      <w:szCs w:val="16"/>
    </w:rPr>
  </w:style>
  <w:style w:type="paragraph" w:customStyle="1" w:styleId="Para2-ol3">
    <w:name w:val="Para2-ol3"/>
    <w:basedOn w:val="a"/>
    <w:rsid w:val="00E3193A"/>
    <w:pPr>
      <w:spacing w:line="170" w:lineRule="atLeast"/>
      <w:ind w:left="936"/>
      <w:jc w:val="both"/>
    </w:pPr>
    <w:rPr>
      <w:rFonts w:ascii="Courier New" w:hAnsi="Courier New" w:cs="Courier New"/>
      <w:sz w:val="16"/>
      <w:szCs w:val="16"/>
    </w:rPr>
  </w:style>
  <w:style w:type="paragraph" w:customStyle="1" w:styleId="Indent-2">
    <w:name w:val="Indent-2"/>
    <w:basedOn w:val="a"/>
    <w:rsid w:val="00E3193A"/>
    <w:pPr>
      <w:spacing w:line="170" w:lineRule="atLeast"/>
      <w:ind w:left="1225"/>
      <w:jc w:val="both"/>
    </w:pPr>
    <w:rPr>
      <w:rFonts w:ascii="Courier New" w:hAnsi="Courier New" w:cs="Courier New"/>
      <w:sz w:val="16"/>
      <w:szCs w:val="16"/>
    </w:rPr>
  </w:style>
  <w:style w:type="paragraph" w:customStyle="1" w:styleId="Indent0">
    <w:name w:val="Indent"/>
    <w:basedOn w:val="a"/>
    <w:rsid w:val="00E3193A"/>
    <w:pPr>
      <w:spacing w:line="170" w:lineRule="atLeast"/>
      <w:ind w:left="936"/>
      <w:jc w:val="both"/>
    </w:pPr>
    <w:rPr>
      <w:rFonts w:ascii="Courier New" w:hAnsi="Courier New" w:cs="Courier New"/>
      <w:sz w:val="16"/>
      <w:szCs w:val="16"/>
    </w:rPr>
  </w:style>
  <w:style w:type="paragraph" w:customStyle="1" w:styleId="Texte">
    <w:name w:val="Texte"/>
    <w:basedOn w:val="a"/>
    <w:rsid w:val="00E3193A"/>
    <w:pPr>
      <w:spacing w:line="288" w:lineRule="atLeast"/>
    </w:pPr>
    <w:rPr>
      <w:sz w:val="24"/>
      <w:szCs w:val="24"/>
    </w:rPr>
  </w:style>
  <w:style w:type="paragraph" w:customStyle="1" w:styleId="TextASCII">
    <w:name w:val="TextASCII"/>
    <w:basedOn w:val="a"/>
    <w:rsid w:val="00E3193A"/>
    <w:pPr>
      <w:keepLines/>
      <w:spacing w:line="170" w:lineRule="atLeast"/>
      <w:jc w:val="center"/>
    </w:pPr>
    <w:rPr>
      <w:rFonts w:ascii="Courier New" w:hAnsi="Courier New" w:cs="Courier New"/>
      <w:sz w:val="16"/>
      <w:szCs w:val="16"/>
    </w:rPr>
  </w:style>
  <w:style w:type="paragraph" w:styleId="a3">
    <w:name w:val="Title"/>
    <w:basedOn w:val="a"/>
    <w:next w:val="Indent0"/>
    <w:qFormat/>
    <w:rsid w:val="00E3193A"/>
    <w:pPr>
      <w:spacing w:line="288" w:lineRule="atLeast"/>
    </w:pPr>
    <w:rPr>
      <w:sz w:val="24"/>
      <w:szCs w:val="24"/>
      <w:u w:val="single"/>
    </w:rPr>
  </w:style>
  <w:style w:type="paragraph" w:customStyle="1" w:styleId="NumberList">
    <w:name w:val="Number List"/>
    <w:basedOn w:val="a"/>
    <w:rsid w:val="00E3193A"/>
    <w:pPr>
      <w:numPr>
        <w:numId w:val="1"/>
      </w:numPr>
      <w:spacing w:line="170" w:lineRule="atLeast"/>
      <w:jc w:val="both"/>
    </w:pPr>
    <w:rPr>
      <w:rFonts w:ascii="Courier New" w:hAnsi="Courier New" w:cs="Courier New"/>
      <w:sz w:val="16"/>
      <w:szCs w:val="16"/>
    </w:rPr>
  </w:style>
  <w:style w:type="paragraph" w:customStyle="1" w:styleId="Subhead">
    <w:name w:val="Subhead"/>
    <w:basedOn w:val="a"/>
    <w:rsid w:val="00E3193A"/>
    <w:pPr>
      <w:spacing w:before="72" w:after="72" w:line="271" w:lineRule="atLeast"/>
    </w:pPr>
    <w:rPr>
      <w:rFonts w:ascii="ITCCenturyBookT" w:hAnsi="ITCCenturyBookT" w:cs="ITCCenturyBookT"/>
      <w:b/>
      <w:bCs/>
      <w:sz w:val="24"/>
      <w:szCs w:val="24"/>
    </w:rPr>
  </w:style>
  <w:style w:type="paragraph" w:customStyle="1" w:styleId="Bullet">
    <w:name w:val="Bullet"/>
    <w:basedOn w:val="a"/>
    <w:next w:val="Bullet1"/>
    <w:rsid w:val="00E3193A"/>
    <w:pPr>
      <w:numPr>
        <w:numId w:val="2"/>
      </w:numPr>
      <w:spacing w:line="170" w:lineRule="atLeast"/>
      <w:jc w:val="both"/>
    </w:pPr>
    <w:rPr>
      <w:rFonts w:ascii="Courier New" w:hAnsi="Courier New" w:cs="Courier New"/>
      <w:sz w:val="16"/>
      <w:szCs w:val="16"/>
    </w:rPr>
  </w:style>
  <w:style w:type="paragraph" w:customStyle="1" w:styleId="Outline4">
    <w:name w:val="Outline 4"/>
    <w:basedOn w:val="a"/>
    <w:next w:val="a"/>
    <w:rsid w:val="00E3193A"/>
    <w:pPr>
      <w:spacing w:after="72" w:line="170" w:lineRule="atLeast"/>
      <w:ind w:left="1225" w:hanging="289"/>
      <w:jc w:val="both"/>
    </w:pPr>
    <w:rPr>
      <w:rFonts w:ascii="Courier New" w:hAnsi="Courier New" w:cs="Courier New"/>
      <w:sz w:val="16"/>
      <w:szCs w:val="16"/>
    </w:rPr>
  </w:style>
  <w:style w:type="paragraph" w:customStyle="1" w:styleId="Outline3">
    <w:name w:val="Outline 3"/>
    <w:basedOn w:val="a"/>
    <w:next w:val="Outline1"/>
    <w:rsid w:val="00E3193A"/>
    <w:pPr>
      <w:spacing w:after="141" w:line="170" w:lineRule="atLeast"/>
      <w:ind w:left="935" w:hanging="289"/>
      <w:jc w:val="both"/>
    </w:pPr>
    <w:rPr>
      <w:rFonts w:ascii="Courier New" w:hAnsi="Courier New" w:cs="Courier New"/>
      <w:sz w:val="16"/>
      <w:szCs w:val="16"/>
    </w:rPr>
  </w:style>
  <w:style w:type="paragraph" w:customStyle="1" w:styleId="Outline1">
    <w:name w:val="Outline 1"/>
    <w:basedOn w:val="a"/>
    <w:rsid w:val="00E3193A"/>
    <w:pPr>
      <w:spacing w:before="141" w:after="141" w:line="187" w:lineRule="atLeast"/>
      <w:ind w:left="357" w:hanging="357"/>
      <w:jc w:val="both"/>
    </w:pPr>
    <w:rPr>
      <w:rFonts w:ascii="Arial" w:hAnsi="Arial" w:cs="Arial"/>
      <w:b/>
      <w:bCs/>
      <w:sz w:val="16"/>
      <w:szCs w:val="16"/>
    </w:rPr>
  </w:style>
  <w:style w:type="paragraph" w:customStyle="1" w:styleId="Outline2">
    <w:name w:val="Outline 2"/>
    <w:basedOn w:val="a"/>
    <w:rsid w:val="00E3193A"/>
    <w:pPr>
      <w:spacing w:after="141" w:line="170" w:lineRule="atLeast"/>
      <w:ind w:left="646" w:hanging="289"/>
      <w:jc w:val="both"/>
    </w:pPr>
    <w:rPr>
      <w:rFonts w:ascii="Courier New" w:hAnsi="Courier New" w:cs="Courier New"/>
      <w:sz w:val="16"/>
      <w:szCs w:val="16"/>
    </w:rPr>
  </w:style>
  <w:style w:type="paragraph" w:customStyle="1" w:styleId="BodySingle">
    <w:name w:val="Body Single"/>
    <w:basedOn w:val="a"/>
    <w:rsid w:val="00E3193A"/>
    <w:pPr>
      <w:spacing w:line="170" w:lineRule="atLeast"/>
      <w:ind w:left="357"/>
      <w:jc w:val="both"/>
    </w:pPr>
    <w:rPr>
      <w:rFonts w:ascii="Courier New" w:hAnsi="Courier New" w:cs="Courier New"/>
      <w:sz w:val="16"/>
      <w:szCs w:val="16"/>
    </w:rPr>
  </w:style>
  <w:style w:type="paragraph" w:customStyle="1" w:styleId="Footer1">
    <w:name w:val="Footer1"/>
    <w:basedOn w:val="a"/>
    <w:rsid w:val="00E3193A"/>
    <w:pPr>
      <w:pBdr>
        <w:top w:val="single" w:sz="6" w:space="0" w:color="auto"/>
        <w:bottom w:val="single" w:sz="6" w:space="0" w:color="auto"/>
      </w:pBdr>
      <w:tabs>
        <w:tab w:val="right" w:pos="9648"/>
      </w:tabs>
      <w:spacing w:line="170" w:lineRule="atLeast"/>
    </w:pPr>
    <w:rPr>
      <w:rFonts w:ascii="ITCCenturyBookT" w:hAnsi="ITCCenturyBookT" w:cs="ITCCenturyBookT"/>
      <w:sz w:val="16"/>
      <w:szCs w:val="16"/>
    </w:rPr>
  </w:style>
  <w:style w:type="paragraph" w:customStyle="1" w:styleId="Header1">
    <w:name w:val="Header1"/>
    <w:basedOn w:val="a"/>
    <w:rsid w:val="00E3193A"/>
    <w:pPr>
      <w:tabs>
        <w:tab w:val="right" w:pos="9648"/>
      </w:tabs>
      <w:spacing w:line="232" w:lineRule="atLeast"/>
    </w:pPr>
    <w:rPr>
      <w:rFonts w:ascii="ITCCenturyBookT" w:hAnsi="ITCCenturyBookT" w:cs="ITCCenturyBookT"/>
    </w:rPr>
  </w:style>
  <w:style w:type="paragraph" w:customStyle="1" w:styleId="TableText">
    <w:name w:val="Table Text"/>
    <w:basedOn w:val="a"/>
    <w:next w:val="Indent0"/>
    <w:rsid w:val="00E3193A"/>
    <w:pPr>
      <w:spacing w:line="170" w:lineRule="atLeast"/>
    </w:pPr>
    <w:rPr>
      <w:rFonts w:ascii="Courier New" w:hAnsi="Courier New" w:cs="Courier New"/>
      <w:sz w:val="16"/>
      <w:szCs w:val="16"/>
    </w:rPr>
  </w:style>
  <w:style w:type="paragraph" w:customStyle="1" w:styleId="DefaultText">
    <w:name w:val="Default Text"/>
    <w:basedOn w:val="a"/>
    <w:rsid w:val="00E3193A"/>
    <w:pPr>
      <w:spacing w:line="170" w:lineRule="atLeast"/>
      <w:jc w:val="both"/>
    </w:pPr>
    <w:rPr>
      <w:rFonts w:ascii="Courier New" w:hAnsi="Courier New" w:cs="Courier New"/>
      <w:sz w:val="16"/>
      <w:szCs w:val="16"/>
    </w:rPr>
  </w:style>
  <w:style w:type="paragraph" w:styleId="a4">
    <w:name w:val="header"/>
    <w:basedOn w:val="a"/>
    <w:rsid w:val="00E3193A"/>
    <w:pPr>
      <w:tabs>
        <w:tab w:val="center" w:pos="4153"/>
        <w:tab w:val="right" w:pos="8306"/>
      </w:tabs>
    </w:pPr>
  </w:style>
  <w:style w:type="paragraph" w:styleId="a5">
    <w:name w:val="footer"/>
    <w:basedOn w:val="a"/>
    <w:rsid w:val="00E3193A"/>
    <w:pPr>
      <w:tabs>
        <w:tab w:val="center" w:pos="4153"/>
        <w:tab w:val="right" w:pos="8306"/>
      </w:tabs>
    </w:pPr>
  </w:style>
  <w:style w:type="paragraph" w:styleId="a6">
    <w:name w:val="Document Map"/>
    <w:basedOn w:val="a"/>
    <w:semiHidden/>
    <w:rsid w:val="00E3193A"/>
    <w:pPr>
      <w:shd w:val="clear" w:color="auto" w:fill="000080"/>
    </w:pPr>
  </w:style>
  <w:style w:type="paragraph" w:styleId="a7">
    <w:name w:val="Plain Text"/>
    <w:basedOn w:val="a"/>
    <w:rsid w:val="00E3193A"/>
    <w:rPr>
      <w:rFonts w:ascii="Courier New" w:hAnsi="Courier New" w:cs="Courier New"/>
      <w:i/>
      <w:iCs/>
    </w:rPr>
  </w:style>
  <w:style w:type="paragraph" w:customStyle="1" w:styleId="TextPL1">
    <w:name w:val="TextPL1"/>
    <w:basedOn w:val="TextPL"/>
    <w:rsid w:val="00E3193A"/>
    <w:pPr>
      <w:tabs>
        <w:tab w:val="clear" w:pos="1440"/>
        <w:tab w:val="clear" w:pos="2115"/>
        <w:tab w:val="clear" w:pos="2625"/>
        <w:tab w:val="left" w:pos="2126"/>
        <w:tab w:val="left" w:pos="3260"/>
        <w:tab w:val="left" w:pos="4253"/>
      </w:tabs>
    </w:pPr>
    <w:rPr>
      <w:rFonts w:ascii="Arial" w:hAnsi="Arial" w:cs="Arial"/>
      <w:sz w:val="20"/>
      <w:szCs w:val="20"/>
    </w:rPr>
  </w:style>
  <w:style w:type="paragraph" w:styleId="a8">
    <w:name w:val="Block Text"/>
    <w:basedOn w:val="a"/>
    <w:rsid w:val="00E3193A"/>
    <w:pPr>
      <w:ind w:left="360" w:right="1818"/>
    </w:pPr>
    <w:rPr>
      <w:b/>
      <w:bCs/>
      <w:color w:val="000000"/>
    </w:rPr>
  </w:style>
  <w:style w:type="paragraph" w:styleId="a9">
    <w:name w:val="Body Text Indent"/>
    <w:basedOn w:val="a"/>
    <w:rsid w:val="00E3193A"/>
    <w:pPr>
      <w:tabs>
        <w:tab w:val="left" w:pos="630"/>
      </w:tabs>
      <w:ind w:left="630" w:hanging="270"/>
    </w:pPr>
  </w:style>
  <w:style w:type="paragraph" w:styleId="aa">
    <w:name w:val="Normal (Web)"/>
    <w:basedOn w:val="a"/>
    <w:rsid w:val="00E3193A"/>
    <w:pPr>
      <w:spacing w:before="100" w:beforeAutospacing="1" w:after="100" w:afterAutospacing="1"/>
      <w:ind w:left="360" w:right="1818"/>
    </w:pPr>
    <w:rPr>
      <w:b/>
      <w:bCs/>
      <w:color w:val="000000"/>
      <w:sz w:val="16"/>
      <w:szCs w:val="16"/>
    </w:rPr>
  </w:style>
  <w:style w:type="paragraph" w:styleId="ab">
    <w:name w:val="Balloon Text"/>
    <w:basedOn w:val="a"/>
    <w:semiHidden/>
    <w:rsid w:val="00E3193A"/>
    <w:rPr>
      <w:sz w:val="16"/>
      <w:szCs w:val="16"/>
    </w:rPr>
  </w:style>
  <w:style w:type="character" w:customStyle="1" w:styleId="tw4winMark">
    <w:name w:val="tw4winMark"/>
    <w:rsid w:val="00E3193A"/>
    <w:rPr>
      <w:rFonts w:ascii="Courier New" w:hAnsi="Courier New" w:cs="Courier New"/>
      <w:vanish/>
      <w:color w:val="800080"/>
      <w:sz w:val="24"/>
      <w:szCs w:val="24"/>
      <w:vertAlign w:val="subscript"/>
    </w:rPr>
  </w:style>
  <w:style w:type="character" w:customStyle="1" w:styleId="tw4winError">
    <w:name w:val="tw4winError"/>
    <w:rsid w:val="00E3193A"/>
    <w:rPr>
      <w:rFonts w:ascii="Courier New" w:hAnsi="Courier New" w:cs="Courier New"/>
      <w:color w:val="00FF00"/>
      <w:sz w:val="40"/>
      <w:szCs w:val="40"/>
    </w:rPr>
  </w:style>
  <w:style w:type="character" w:customStyle="1" w:styleId="tw4winTerm">
    <w:name w:val="tw4winTerm"/>
    <w:rsid w:val="00E3193A"/>
    <w:rPr>
      <w:color w:val="0000FF"/>
    </w:rPr>
  </w:style>
  <w:style w:type="character" w:customStyle="1" w:styleId="tw4winPopup">
    <w:name w:val="tw4winPopup"/>
    <w:rsid w:val="00E3193A"/>
    <w:rPr>
      <w:rFonts w:ascii="Courier New" w:hAnsi="Courier New" w:cs="Courier New"/>
      <w:noProof/>
      <w:color w:val="008000"/>
    </w:rPr>
  </w:style>
  <w:style w:type="character" w:customStyle="1" w:styleId="tw4winJump">
    <w:name w:val="tw4winJump"/>
    <w:rsid w:val="00E3193A"/>
    <w:rPr>
      <w:rFonts w:ascii="Courier New" w:hAnsi="Courier New" w:cs="Courier New"/>
      <w:noProof/>
      <w:color w:val="008080"/>
    </w:rPr>
  </w:style>
  <w:style w:type="character" w:customStyle="1" w:styleId="tw4winExternal">
    <w:name w:val="tw4winExternal"/>
    <w:rsid w:val="00E3193A"/>
    <w:rPr>
      <w:rFonts w:ascii="Courier New" w:hAnsi="Courier New" w:cs="Courier New"/>
      <w:noProof/>
      <w:color w:val="808080"/>
    </w:rPr>
  </w:style>
  <w:style w:type="character" w:customStyle="1" w:styleId="tw4winInternal">
    <w:name w:val="tw4winInternal"/>
    <w:rsid w:val="00E3193A"/>
    <w:rPr>
      <w:rFonts w:ascii="Courier New" w:hAnsi="Courier New" w:cs="Courier New"/>
      <w:noProof/>
      <w:color w:val="FF0000"/>
    </w:rPr>
  </w:style>
  <w:style w:type="character" w:customStyle="1" w:styleId="DONOTTRANSLATE">
    <w:name w:val="DO_NOT_TRANSLATE"/>
    <w:rsid w:val="00E3193A"/>
    <w:rPr>
      <w:rFonts w:ascii="Courier New" w:hAnsi="Courier New" w:cs="Courier New"/>
      <w:noProof/>
      <w:color w:val="800000"/>
    </w:rPr>
  </w:style>
  <w:style w:type="character" w:styleId="ac">
    <w:name w:val="annotation reference"/>
    <w:basedOn w:val="a0"/>
    <w:semiHidden/>
    <w:rsid w:val="0056045D"/>
    <w:rPr>
      <w:sz w:val="16"/>
      <w:szCs w:val="16"/>
    </w:rPr>
  </w:style>
  <w:style w:type="paragraph" w:styleId="ad">
    <w:name w:val="annotation text"/>
    <w:basedOn w:val="a"/>
    <w:semiHidden/>
    <w:rsid w:val="0056045D"/>
  </w:style>
  <w:style w:type="paragraph" w:styleId="ae">
    <w:name w:val="annotation subject"/>
    <w:basedOn w:val="ad"/>
    <w:next w:val="ad"/>
    <w:semiHidden/>
    <w:rsid w:val="0056045D"/>
    <w:rPr>
      <w:b/>
      <w:bCs/>
    </w:rPr>
  </w:style>
  <w:style w:type="character" w:styleId="af">
    <w:name w:val="Strong"/>
    <w:basedOn w:val="a0"/>
    <w:qFormat/>
    <w:rsid w:val="00EE206E"/>
    <w:rPr>
      <w:b/>
      <w:bCs/>
    </w:rPr>
  </w:style>
  <w:style w:type="paragraph" w:styleId="af0">
    <w:name w:val="List Paragraph"/>
    <w:basedOn w:val="a"/>
    <w:uiPriority w:val="34"/>
    <w:qFormat/>
    <w:rsid w:val="000D1B7E"/>
    <w:pPr>
      <w:spacing w:after="200" w:line="276" w:lineRule="auto"/>
      <w:ind w:left="720"/>
      <w:contextualSpacing/>
    </w:pPr>
    <w:rPr>
      <w:rFonts w:ascii="Calibri" w:hAnsi="Calibri"/>
      <w:sz w:val="22"/>
      <w:szCs w:val="22"/>
      <w:lang w:eastAsia="en-US"/>
    </w:rPr>
  </w:style>
  <w:style w:type="paragraph" w:styleId="af1">
    <w:name w:val="Revision"/>
    <w:hidden/>
    <w:uiPriority w:val="99"/>
    <w:semiHidden/>
    <w:rsid w:val="0071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HP EDUCATION SERVICES TERMS AND CONDITIONS</vt:lpstr>
    </vt:vector>
  </TitlesOfParts>
  <Company>鞨ewlett Packard</Company>
  <LinksUpToDate>false</LinksUpToDate>
  <CharactersWithSpaces>3350</CharactersWithSpaces>
  <SharedDoc>false</SharedDoc>
  <HLinks>
    <vt:vector size="6" baseType="variant">
      <vt:variant>
        <vt:i4>4128801</vt:i4>
      </vt:variant>
      <vt:variant>
        <vt:i4>-1</vt:i4>
      </vt:variant>
      <vt:variant>
        <vt:i4>2049</vt:i4>
      </vt:variant>
      <vt:variant>
        <vt:i4>1</vt:i4>
      </vt:variant>
      <vt:variant>
        <vt:lpwstr>C:\concerto\word\styles\hplogo.jpg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EDUCATION SERVICES TERMS AND CONDITIONS</dc:title>
  <dc:creator>Ehisen</dc:creator>
  <cp:lastModifiedBy>qinling (H3CU)</cp:lastModifiedBy>
  <cp:revision>2</cp:revision>
  <cp:lastPrinted>2011-03-18T06:09:00Z</cp:lastPrinted>
  <dcterms:created xsi:type="dcterms:W3CDTF">2018-09-18T06:19:00Z</dcterms:created>
  <dcterms:modified xsi:type="dcterms:W3CDTF">2018-09-18T06:19:00Z</dcterms:modified>
</cp:coreProperties>
</file>